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1AC" w:rsidRPr="00384EAA" w:rsidRDefault="00676461" w:rsidP="00676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EAA">
        <w:rPr>
          <w:rFonts w:ascii="Times New Roman" w:hAnsi="Times New Roman" w:cs="Times New Roman"/>
          <w:sz w:val="28"/>
          <w:szCs w:val="28"/>
        </w:rPr>
        <w:t xml:space="preserve">ТЕЗИСЫ для выступления </w:t>
      </w:r>
      <w:r w:rsidR="00DA2B92">
        <w:rPr>
          <w:rFonts w:ascii="Times New Roman" w:hAnsi="Times New Roman" w:cs="Times New Roman"/>
          <w:sz w:val="28"/>
          <w:szCs w:val="28"/>
        </w:rPr>
        <w:t>ЕДО 18.05.2022</w:t>
      </w:r>
      <w:r w:rsidR="00753D55" w:rsidRPr="00384EAA">
        <w:rPr>
          <w:rFonts w:ascii="Times New Roman" w:hAnsi="Times New Roman" w:cs="Times New Roman"/>
          <w:sz w:val="28"/>
          <w:szCs w:val="28"/>
        </w:rPr>
        <w:t>.</w:t>
      </w:r>
    </w:p>
    <w:p w:rsidR="00DF5B9B" w:rsidRPr="00384EAA" w:rsidRDefault="00DF5B9B" w:rsidP="0075106E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84EAA">
        <w:rPr>
          <w:rFonts w:ascii="Times New Roman" w:hAnsi="Times New Roman" w:cs="Times New Roman"/>
          <w:bCs/>
          <w:iCs/>
          <w:sz w:val="28"/>
          <w:szCs w:val="28"/>
        </w:rPr>
        <w:t>***</w:t>
      </w:r>
    </w:p>
    <w:p w:rsidR="001821AC" w:rsidRPr="00384EAA" w:rsidRDefault="001821AC" w:rsidP="00E66B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84EAA">
        <w:rPr>
          <w:rFonts w:ascii="Times New Roman" w:hAnsi="Times New Roman" w:cs="Times New Roman"/>
          <w:bCs/>
          <w:iCs/>
          <w:sz w:val="28"/>
          <w:szCs w:val="28"/>
        </w:rPr>
        <w:t xml:space="preserve">Органами прокуратуры области </w:t>
      </w:r>
      <w:r w:rsidR="001E2206" w:rsidRPr="00384EAA">
        <w:rPr>
          <w:rFonts w:ascii="Times New Roman" w:hAnsi="Times New Roman" w:cs="Times New Roman"/>
          <w:bCs/>
          <w:iCs/>
          <w:sz w:val="28"/>
          <w:szCs w:val="28"/>
        </w:rPr>
        <w:t xml:space="preserve">за 4 месяца </w:t>
      </w:r>
      <w:r w:rsidRPr="00384EAA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1E2206" w:rsidRPr="00384EAA">
        <w:rPr>
          <w:rFonts w:ascii="Times New Roman" w:hAnsi="Times New Roman" w:cs="Times New Roman"/>
          <w:bCs/>
          <w:iCs/>
          <w:sz w:val="28"/>
          <w:szCs w:val="28"/>
        </w:rPr>
        <w:t>22</w:t>
      </w:r>
      <w:r w:rsidRPr="00384EAA">
        <w:rPr>
          <w:rFonts w:ascii="Times New Roman" w:hAnsi="Times New Roman" w:cs="Times New Roman"/>
          <w:bCs/>
          <w:iCs/>
          <w:sz w:val="28"/>
          <w:szCs w:val="28"/>
        </w:rPr>
        <w:t xml:space="preserve"> год</w:t>
      </w:r>
      <w:r w:rsidR="001E2206" w:rsidRPr="00384EAA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384EAA">
        <w:rPr>
          <w:rFonts w:ascii="Times New Roman" w:hAnsi="Times New Roman" w:cs="Times New Roman"/>
          <w:bCs/>
          <w:iCs/>
          <w:sz w:val="28"/>
          <w:szCs w:val="28"/>
        </w:rPr>
        <w:t xml:space="preserve"> в анализируемой сфере выявлено </w:t>
      </w:r>
      <w:r w:rsidR="001E2206" w:rsidRPr="00384EAA">
        <w:rPr>
          <w:rFonts w:ascii="Times New Roman" w:hAnsi="Times New Roman" w:cs="Times New Roman"/>
          <w:bCs/>
          <w:iCs/>
          <w:sz w:val="28"/>
          <w:szCs w:val="28"/>
        </w:rPr>
        <w:t>662</w:t>
      </w:r>
      <w:r w:rsidRPr="00384EAA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1E2206" w:rsidRPr="00384EAA">
        <w:rPr>
          <w:rFonts w:ascii="Times New Roman" w:hAnsi="Times New Roman" w:cs="Times New Roman"/>
          <w:bCs/>
          <w:iCs/>
          <w:sz w:val="28"/>
          <w:szCs w:val="28"/>
        </w:rPr>
        <w:t>550</w:t>
      </w:r>
      <w:r w:rsidRPr="00384EAA">
        <w:rPr>
          <w:rFonts w:ascii="Times New Roman" w:hAnsi="Times New Roman" w:cs="Times New Roman"/>
          <w:bCs/>
          <w:iCs/>
          <w:sz w:val="28"/>
          <w:szCs w:val="28"/>
        </w:rPr>
        <w:t>) нарушени</w:t>
      </w:r>
      <w:r w:rsidR="00676461" w:rsidRPr="00384EAA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384EAA">
        <w:rPr>
          <w:rFonts w:ascii="Times New Roman" w:hAnsi="Times New Roman" w:cs="Times New Roman"/>
          <w:bCs/>
          <w:iCs/>
          <w:sz w:val="28"/>
          <w:szCs w:val="28"/>
        </w:rPr>
        <w:t xml:space="preserve"> законодательства, для их устранения принесено </w:t>
      </w:r>
      <w:r w:rsidR="001E2206" w:rsidRPr="00384EAA">
        <w:rPr>
          <w:rFonts w:ascii="Times New Roman" w:hAnsi="Times New Roman" w:cs="Times New Roman"/>
          <w:bCs/>
          <w:iCs/>
          <w:sz w:val="28"/>
          <w:szCs w:val="28"/>
        </w:rPr>
        <w:t>133</w:t>
      </w:r>
      <w:r w:rsidRPr="00384EAA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1E2206" w:rsidRPr="00384EAA">
        <w:rPr>
          <w:rFonts w:ascii="Times New Roman" w:hAnsi="Times New Roman" w:cs="Times New Roman"/>
          <w:bCs/>
          <w:iCs/>
          <w:sz w:val="28"/>
          <w:szCs w:val="28"/>
        </w:rPr>
        <w:t>88</w:t>
      </w:r>
      <w:r w:rsidRPr="00384EAA">
        <w:rPr>
          <w:rFonts w:ascii="Times New Roman" w:hAnsi="Times New Roman" w:cs="Times New Roman"/>
          <w:bCs/>
          <w:iCs/>
          <w:sz w:val="28"/>
          <w:szCs w:val="28"/>
        </w:rPr>
        <w:t xml:space="preserve">) протеста, в суд направлено </w:t>
      </w:r>
      <w:r w:rsidR="001E2206" w:rsidRPr="00384EAA">
        <w:rPr>
          <w:rFonts w:ascii="Times New Roman" w:hAnsi="Times New Roman" w:cs="Times New Roman"/>
          <w:bCs/>
          <w:iCs/>
          <w:sz w:val="28"/>
          <w:szCs w:val="28"/>
        </w:rPr>
        <w:t>13</w:t>
      </w:r>
      <w:r w:rsidRPr="00384EAA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1E2206" w:rsidRPr="00384EAA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384EAA">
        <w:rPr>
          <w:rFonts w:ascii="Times New Roman" w:hAnsi="Times New Roman" w:cs="Times New Roman"/>
          <w:bCs/>
          <w:iCs/>
          <w:sz w:val="28"/>
          <w:szCs w:val="28"/>
        </w:rPr>
        <w:t>) иск</w:t>
      </w:r>
      <w:r w:rsidR="001E2206" w:rsidRPr="00384EAA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Pr="00384EAA">
        <w:rPr>
          <w:rFonts w:ascii="Times New Roman" w:hAnsi="Times New Roman" w:cs="Times New Roman"/>
          <w:bCs/>
          <w:iCs/>
          <w:sz w:val="28"/>
          <w:szCs w:val="28"/>
        </w:rPr>
        <w:t xml:space="preserve">, внесено </w:t>
      </w:r>
      <w:r w:rsidR="001E2206" w:rsidRPr="00384EAA">
        <w:rPr>
          <w:rFonts w:ascii="Times New Roman" w:hAnsi="Times New Roman" w:cs="Times New Roman"/>
          <w:bCs/>
          <w:iCs/>
          <w:sz w:val="28"/>
          <w:szCs w:val="28"/>
        </w:rPr>
        <w:t>154</w:t>
      </w:r>
      <w:r w:rsidRPr="00384EAA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1E2206" w:rsidRPr="00384EAA">
        <w:rPr>
          <w:rFonts w:ascii="Times New Roman" w:hAnsi="Times New Roman" w:cs="Times New Roman"/>
          <w:bCs/>
          <w:iCs/>
          <w:sz w:val="28"/>
          <w:szCs w:val="28"/>
        </w:rPr>
        <w:t>136</w:t>
      </w:r>
      <w:r w:rsidRPr="00384EAA">
        <w:rPr>
          <w:rFonts w:ascii="Times New Roman" w:hAnsi="Times New Roman" w:cs="Times New Roman"/>
          <w:bCs/>
          <w:iCs/>
          <w:sz w:val="28"/>
          <w:szCs w:val="28"/>
        </w:rPr>
        <w:t>) представлени</w:t>
      </w:r>
      <w:r w:rsidR="00676461" w:rsidRPr="00384EAA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384EAA">
        <w:rPr>
          <w:rFonts w:ascii="Times New Roman" w:hAnsi="Times New Roman" w:cs="Times New Roman"/>
          <w:bCs/>
          <w:iCs/>
          <w:sz w:val="28"/>
          <w:szCs w:val="28"/>
        </w:rPr>
        <w:t xml:space="preserve">, объявлено </w:t>
      </w:r>
      <w:r w:rsidR="00676461" w:rsidRPr="00384EAA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384EAA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676461" w:rsidRPr="00384EAA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384EAA">
        <w:rPr>
          <w:rFonts w:ascii="Times New Roman" w:hAnsi="Times New Roman" w:cs="Times New Roman"/>
          <w:bCs/>
          <w:iCs/>
          <w:sz w:val="28"/>
          <w:szCs w:val="28"/>
        </w:rPr>
        <w:t>) предостережени</w:t>
      </w:r>
      <w:r w:rsidR="00676461" w:rsidRPr="00384EAA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384EAA">
        <w:rPr>
          <w:rFonts w:ascii="Times New Roman" w:hAnsi="Times New Roman" w:cs="Times New Roman"/>
          <w:bCs/>
          <w:iCs/>
          <w:sz w:val="28"/>
          <w:szCs w:val="28"/>
        </w:rPr>
        <w:t xml:space="preserve">, к различного рода ответственности по инициативе прокуроров привлечено </w:t>
      </w:r>
      <w:r w:rsidR="00676461" w:rsidRPr="00384EAA">
        <w:rPr>
          <w:rFonts w:ascii="Times New Roman" w:hAnsi="Times New Roman" w:cs="Times New Roman"/>
          <w:bCs/>
          <w:iCs/>
          <w:sz w:val="28"/>
          <w:szCs w:val="28"/>
        </w:rPr>
        <w:t>55</w:t>
      </w:r>
      <w:r w:rsidRPr="00384EAA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676461" w:rsidRPr="00384EAA">
        <w:rPr>
          <w:rFonts w:ascii="Times New Roman" w:hAnsi="Times New Roman" w:cs="Times New Roman"/>
          <w:bCs/>
          <w:iCs/>
          <w:sz w:val="28"/>
          <w:szCs w:val="28"/>
        </w:rPr>
        <w:t>34</w:t>
      </w:r>
      <w:r w:rsidRPr="00384EAA">
        <w:rPr>
          <w:rFonts w:ascii="Times New Roman" w:hAnsi="Times New Roman" w:cs="Times New Roman"/>
          <w:bCs/>
          <w:iCs/>
          <w:sz w:val="28"/>
          <w:szCs w:val="28"/>
        </w:rPr>
        <w:t>) должностных лиц.</w:t>
      </w:r>
    </w:p>
    <w:p w:rsidR="00DF5B9B" w:rsidRPr="00384EAA" w:rsidRDefault="00DF5B9B" w:rsidP="0075106E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84EAA">
        <w:rPr>
          <w:rFonts w:ascii="Times New Roman" w:hAnsi="Times New Roman" w:cs="Times New Roman"/>
          <w:bCs/>
          <w:iCs/>
          <w:sz w:val="28"/>
          <w:szCs w:val="28"/>
        </w:rPr>
        <w:t>***</w:t>
      </w:r>
    </w:p>
    <w:p w:rsidR="00BF1114" w:rsidRPr="00384EAA" w:rsidRDefault="001821AC" w:rsidP="00E66B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84EAA">
        <w:rPr>
          <w:rFonts w:ascii="Times New Roman" w:hAnsi="Times New Roman" w:cs="Times New Roman"/>
          <w:bCs/>
          <w:iCs/>
          <w:sz w:val="28"/>
          <w:szCs w:val="28"/>
        </w:rPr>
        <w:t xml:space="preserve">Как и прежде ключевыми </w:t>
      </w:r>
      <w:r w:rsidR="00BF1114" w:rsidRPr="00384EAA">
        <w:rPr>
          <w:rFonts w:ascii="Times New Roman" w:hAnsi="Times New Roman" w:cs="Times New Roman"/>
          <w:bCs/>
          <w:iCs/>
          <w:sz w:val="28"/>
          <w:szCs w:val="28"/>
        </w:rPr>
        <w:t>направлениями</w:t>
      </w:r>
      <w:r w:rsidRPr="00384EAA">
        <w:rPr>
          <w:rFonts w:ascii="Times New Roman" w:hAnsi="Times New Roman" w:cs="Times New Roman"/>
          <w:bCs/>
          <w:iCs/>
          <w:sz w:val="28"/>
          <w:szCs w:val="28"/>
        </w:rPr>
        <w:t xml:space="preserve"> в данной сфере остаются: </w:t>
      </w:r>
    </w:p>
    <w:p w:rsidR="001821AC" w:rsidRPr="00384EAA" w:rsidRDefault="00BF1114" w:rsidP="00E66B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84EAA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4C5C69" w:rsidRPr="00384EAA">
        <w:rPr>
          <w:rFonts w:ascii="Times New Roman" w:hAnsi="Times New Roman" w:cs="Times New Roman"/>
          <w:bCs/>
          <w:iCs/>
          <w:sz w:val="28"/>
          <w:szCs w:val="28"/>
        </w:rPr>
        <w:t xml:space="preserve">снижение уровня административного </w:t>
      </w:r>
      <w:r w:rsidRPr="00384EAA">
        <w:rPr>
          <w:rFonts w:ascii="Times New Roman" w:hAnsi="Times New Roman" w:cs="Times New Roman"/>
          <w:bCs/>
          <w:iCs/>
          <w:sz w:val="28"/>
          <w:szCs w:val="28"/>
        </w:rPr>
        <w:t>давления на хозяйствующий субъекты и недопущение незаконного вмешательства в их деятельность;</w:t>
      </w:r>
    </w:p>
    <w:p w:rsidR="00BF1114" w:rsidRPr="00384EAA" w:rsidRDefault="00BF1114" w:rsidP="00E66B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84EAA">
        <w:rPr>
          <w:rFonts w:ascii="Times New Roman" w:hAnsi="Times New Roman" w:cs="Times New Roman"/>
          <w:bCs/>
          <w:iCs/>
          <w:sz w:val="28"/>
          <w:szCs w:val="28"/>
        </w:rPr>
        <w:t>- погашение задолженности перед предпринимателями по исполненным государственным и муниципальным контрактам;</w:t>
      </w:r>
    </w:p>
    <w:p w:rsidR="00BF1114" w:rsidRPr="00384EAA" w:rsidRDefault="00BF1114" w:rsidP="00E66B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84EAA">
        <w:rPr>
          <w:rFonts w:ascii="Times New Roman" w:hAnsi="Times New Roman" w:cs="Times New Roman"/>
          <w:bCs/>
          <w:iCs/>
          <w:sz w:val="28"/>
          <w:szCs w:val="28"/>
        </w:rPr>
        <w:t>- создание благоприятного инвестиционного климата.</w:t>
      </w:r>
    </w:p>
    <w:p w:rsidR="00DF5B9B" w:rsidRPr="00384EAA" w:rsidRDefault="00DF5B9B" w:rsidP="0075106E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F5B9B" w:rsidRPr="00384EAA" w:rsidRDefault="00DF5B9B" w:rsidP="0075106E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84EAA">
        <w:rPr>
          <w:rFonts w:ascii="Times New Roman" w:hAnsi="Times New Roman" w:cs="Times New Roman"/>
          <w:b/>
          <w:bCs/>
          <w:iCs/>
          <w:sz w:val="28"/>
          <w:szCs w:val="28"/>
        </w:rPr>
        <w:t>Снижение уровня административного давления.</w:t>
      </w:r>
    </w:p>
    <w:p w:rsidR="00DF5B9B" w:rsidRPr="00384EAA" w:rsidRDefault="00DF5B9B" w:rsidP="0075106E">
      <w:pPr>
        <w:widowControl w:val="0"/>
        <w:shd w:val="clear" w:color="auto" w:fill="FFFFFF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:rsidR="00676461" w:rsidRPr="00384EAA" w:rsidRDefault="00676461" w:rsidP="006764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384EA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При формировании регионального сегмента сводного плана проверок на 2022 год прокуратурой области дана оценка обоснованности 20 планам органов государственного контроля (надзора) (федеральных – 12, региональных – 8), которыми предлагались к проведению 3407 (федеральными – 3291, региональными – 116) контрольных (надзорных) мероприятий. </w:t>
      </w:r>
    </w:p>
    <w:p w:rsidR="00676461" w:rsidRPr="00384EAA" w:rsidRDefault="00676461" w:rsidP="006764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384EAA">
        <w:rPr>
          <w:rFonts w:ascii="Times New Roman" w:eastAsia="Calibri" w:hAnsi="Times New Roman" w:cs="Times New Roman"/>
          <w:sz w:val="28"/>
          <w:szCs w:val="28"/>
          <w:lang w:eastAsia="x-none"/>
        </w:rPr>
        <w:t>По инициативе прокуратуры области не включены в план 545 (федеральные – 527, региональные – 18) или 16 % контрольных (надзорных) мероприятий.</w:t>
      </w:r>
    </w:p>
    <w:p w:rsidR="00676461" w:rsidRPr="00384EAA" w:rsidRDefault="00676461" w:rsidP="006764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384EAA">
        <w:rPr>
          <w:rFonts w:ascii="Times New Roman" w:eastAsia="Calibri" w:hAnsi="Times New Roman" w:cs="Times New Roman"/>
          <w:sz w:val="28"/>
          <w:szCs w:val="28"/>
          <w:lang w:eastAsia="x-none"/>
        </w:rPr>
        <w:t>Зачастую органами контроля при формировании плана допускались нарушения в части определения периодичности проведения мероприятий, включения в него проверок в отношении субъектов малого и среднего предпринимательства, не указания в ФГИС «Единый реестр контрольных (надзорных) мероприятий» (далее – ФГИС «ЕРКНМ») оснований, сроков проведения плановых мероприятий, неверного определения периода проведения проверок.</w:t>
      </w:r>
    </w:p>
    <w:p w:rsidR="00676461" w:rsidRPr="00384EAA" w:rsidRDefault="00676461" w:rsidP="006764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384EAA">
        <w:rPr>
          <w:rFonts w:ascii="Times New Roman" w:eastAsia="Calibri" w:hAnsi="Times New Roman" w:cs="Times New Roman"/>
          <w:sz w:val="28"/>
          <w:szCs w:val="28"/>
          <w:lang w:eastAsia="x-none"/>
        </w:rPr>
        <w:t>В отдельных случаях контролирующими органами в ходе планирования допущены факты указания неверных категорий риска в отношении объектов, включенных в проект плана.</w:t>
      </w:r>
    </w:p>
    <w:p w:rsidR="00753D55" w:rsidRPr="00384EAA" w:rsidRDefault="00676461" w:rsidP="006764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384EAA">
        <w:rPr>
          <w:rFonts w:ascii="Times New Roman" w:eastAsia="Calibri" w:hAnsi="Times New Roman" w:cs="Times New Roman"/>
          <w:sz w:val="28"/>
          <w:szCs w:val="28"/>
          <w:lang w:eastAsia="x-none"/>
        </w:rPr>
        <w:t>Также прокуратурой области пресечены попытки территориального отдела Росздравнадзора по области и НАО, министерства образования, министерства труда, занятости и социального развития области, региональной жилищной инспекции включения в план мероприятий в отношении субъектов МСП.</w:t>
      </w:r>
    </w:p>
    <w:p w:rsidR="00753D55" w:rsidRPr="00384EAA" w:rsidRDefault="00753D55" w:rsidP="00753D5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4EAA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10.03.2022 № 336 (далее – постановление) определены особенности осуществления в 2022 году государственного и муниципального контроля, в первую очередь направленные на введение моратория на проведение контрольных (надзорных) мероприятий                                         вне зависимости от категории предприятий (микропредприятие, малое предприятие, средний и крупный бизнес). </w:t>
      </w:r>
    </w:p>
    <w:p w:rsidR="00753D55" w:rsidRPr="00384EAA" w:rsidRDefault="00753D55" w:rsidP="00753D55">
      <w:pPr>
        <w:pStyle w:val="a3"/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4EAA">
        <w:rPr>
          <w:rFonts w:ascii="Times New Roman" w:hAnsi="Times New Roman"/>
          <w:sz w:val="28"/>
          <w:szCs w:val="28"/>
        </w:rPr>
        <w:t>В частности, в 2022 году плановые проверки проводятся только                                     в рамках:</w:t>
      </w:r>
    </w:p>
    <w:p w:rsidR="00753D55" w:rsidRPr="00384EAA" w:rsidRDefault="00753D55" w:rsidP="00753D55">
      <w:pPr>
        <w:pStyle w:val="a3"/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федерального государственного санитарно-эпидемиологического контроля (надзора)</w:t>
      </w:r>
      <w:r w:rsidRPr="00384EAA">
        <w:rPr>
          <w:rFonts w:ascii="Times New Roman" w:hAnsi="Times New Roman"/>
          <w:sz w:val="28"/>
          <w:szCs w:val="28"/>
        </w:rPr>
        <w:t>;</w:t>
      </w:r>
    </w:p>
    <w:p w:rsidR="00753D55" w:rsidRPr="00384EAA" w:rsidRDefault="00753D55" w:rsidP="00753D55">
      <w:pPr>
        <w:pStyle w:val="a3"/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>федерального государственного пожарного надзора;</w:t>
      </w:r>
    </w:p>
    <w:p w:rsidR="00753D55" w:rsidRPr="00384EAA" w:rsidRDefault="00753D55" w:rsidP="00753D55">
      <w:pPr>
        <w:pStyle w:val="a3"/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>федерального государственного надзора в области промышленной безопасности;</w:t>
      </w:r>
    </w:p>
    <w:p w:rsidR="00753D55" w:rsidRPr="00384EAA" w:rsidRDefault="00753D55" w:rsidP="00753D55">
      <w:pPr>
        <w:pStyle w:val="a3"/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>федерального государственного ветеринарного контроля (</w:t>
      </w:r>
      <w:proofErr w:type="gramStart"/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надзора)   </w:t>
      </w:r>
      <w:proofErr w:type="gramEnd"/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в отношении деятельности по содержанию, разведению и убою свиней.</w:t>
      </w:r>
    </w:p>
    <w:p w:rsidR="00753D55" w:rsidRPr="00384EAA" w:rsidRDefault="00753D55" w:rsidP="00753D55">
      <w:pPr>
        <w:pStyle w:val="a3"/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 контроля вправе провести вместо планового контрольного (надзорного) мероприятия профилактический визит, при этом в рассматриваемом случае контролируемое лицо не вправе отказаться от профилактического               визита. </w:t>
      </w:r>
    </w:p>
    <w:p w:rsidR="00753D55" w:rsidRPr="00384EAA" w:rsidRDefault="00753D55" w:rsidP="00753D5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4EAA">
        <w:rPr>
          <w:rFonts w:ascii="Times New Roman" w:hAnsi="Times New Roman" w:cs="Times New Roman"/>
          <w:sz w:val="28"/>
          <w:szCs w:val="28"/>
        </w:rPr>
        <w:t xml:space="preserve">Ключевыми основаниями для проведения внеплановых                                        контрольных (надзорных) мероприятий в 2022 году являются                                                         наличие угроз жизни и причинения тяжкого вреда здоровью </w:t>
      </w:r>
      <w:proofErr w:type="gramStart"/>
      <w:r w:rsidRPr="00384EAA">
        <w:rPr>
          <w:rFonts w:ascii="Times New Roman" w:hAnsi="Times New Roman" w:cs="Times New Roman"/>
          <w:sz w:val="28"/>
          <w:szCs w:val="28"/>
        </w:rPr>
        <w:t xml:space="preserve">граждан,   </w:t>
      </w:r>
      <w:proofErr w:type="gramEnd"/>
      <w:r w:rsidRPr="00384EA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84EAA">
        <w:rPr>
          <w:rFonts w:ascii="Times New Roman" w:hAnsi="Times New Roman" w:cs="Times New Roman"/>
          <w:sz w:val="28"/>
          <w:szCs w:val="28"/>
          <w:lang w:eastAsia="ru-RU"/>
        </w:rPr>
        <w:t>обороне страны, возникновения чрезвычайных ситуаций природного                                      и (или) техногенного характера, а также факты причинения вреда в обозначенных сферах.</w:t>
      </w:r>
    </w:p>
    <w:p w:rsidR="00753D55" w:rsidRPr="00384EAA" w:rsidRDefault="00753D55" w:rsidP="00753D5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AA">
        <w:rPr>
          <w:rFonts w:ascii="Times New Roman" w:hAnsi="Times New Roman" w:cs="Times New Roman"/>
          <w:sz w:val="28"/>
          <w:szCs w:val="28"/>
        </w:rPr>
        <w:t>Возбуждение дел об административных правонарушениях                                    органами контроля допускается только по результатам проведения                           контрольных (надзорных) мероприятий.</w:t>
      </w:r>
    </w:p>
    <w:p w:rsidR="00753D55" w:rsidRPr="00384EAA" w:rsidRDefault="00753D55" w:rsidP="00753D55">
      <w:pPr>
        <w:pStyle w:val="a3"/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>Продлевается срок исполнения действующих предписаний                                              на 90 календарных дней со дня истечения срока его исполнения                                              без ходатайства (заявления) контролируемого лица.</w:t>
      </w:r>
    </w:p>
    <w:p w:rsidR="00753D55" w:rsidRPr="00384EAA" w:rsidRDefault="00753D55" w:rsidP="00753D55">
      <w:pPr>
        <w:pStyle w:val="a3"/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>Выдача новых предписаний допускается только если в ходе                      контрольного (надзорного) мероприятия, проверки выявлены факты                        нарушений, влекущих непосредственную угрозу причинения вреда                                                     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государства.</w:t>
      </w:r>
    </w:p>
    <w:p w:rsidR="00753D55" w:rsidRPr="00384EAA" w:rsidRDefault="00753D55" w:rsidP="00753D55">
      <w:pPr>
        <w:pStyle w:val="a3"/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>Допускается проведение органами государственного и муниципального контроля без согласования с органами прокуратуры профилактических мероприятий, мероприятий по профилактике нарушения                                              обязательных требований и контрольных (надзорных) мероприятий                                     без взаимодействия.</w:t>
      </w:r>
    </w:p>
    <w:p w:rsidR="00660BBD" w:rsidRDefault="00DB0523" w:rsidP="00660BBD">
      <w:pPr>
        <w:pStyle w:val="a3"/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в 2022 году органами контроля в аппарат прокуратуры области направлено 247 заявлений о согласовании внеплановых КНМ, по результатам рассмотрения которых принято решений о согласовании их проведения – </w:t>
      </w:r>
      <w:r w:rsidR="003260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>104 (42 %), об отказе – 143 (58 %).</w:t>
      </w:r>
    </w:p>
    <w:p w:rsidR="00DB0523" w:rsidRPr="00384EAA" w:rsidRDefault="00DB0523" w:rsidP="00660BBD">
      <w:pPr>
        <w:pStyle w:val="a3"/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с момента вступления в силу постановления направлено заявлений – 162, по которым принято решений о согласовании – 54 (33 %), об отказе – </w:t>
      </w:r>
      <w:r w:rsid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>108 (67 %).</w:t>
      </w:r>
    </w:p>
    <w:p w:rsidR="00753D55" w:rsidRPr="00384EAA" w:rsidRDefault="00753D55" w:rsidP="00753D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ввиду отсутствия оснований для проведения КНМ (пункт 2 части </w:t>
      </w:r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 статьи 66 Федерального закона № 248-ФЗ) в 2022 году органам контроля отказано в 69 случаях.</w:t>
      </w:r>
    </w:p>
    <w:p w:rsidR="00DF5B9B" w:rsidRPr="00384EAA" w:rsidRDefault="00DF5B9B" w:rsidP="0075106E">
      <w:pPr>
        <w:widowControl w:val="0"/>
        <w:shd w:val="clear" w:color="auto" w:fill="FFFFFF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384EAA">
        <w:rPr>
          <w:rFonts w:ascii="Times New Roman" w:eastAsia="Calibri" w:hAnsi="Times New Roman" w:cs="Times New Roman"/>
          <w:sz w:val="28"/>
          <w:szCs w:val="28"/>
          <w:lang w:eastAsia="x-none"/>
        </w:rPr>
        <w:t>***</w:t>
      </w:r>
    </w:p>
    <w:p w:rsidR="00DF5B9B" w:rsidRDefault="00DF5B9B" w:rsidP="00E66BD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384EA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В 20</w:t>
      </w:r>
      <w:r w:rsidR="00753D55" w:rsidRPr="00384EAA">
        <w:rPr>
          <w:rFonts w:ascii="Times New Roman" w:eastAsia="Calibri" w:hAnsi="Times New Roman" w:cs="Times New Roman"/>
          <w:sz w:val="28"/>
          <w:szCs w:val="28"/>
          <w:lang w:eastAsia="x-none"/>
        </w:rPr>
        <w:t>22</w:t>
      </w:r>
      <w:r w:rsidRPr="00384EA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г</w:t>
      </w:r>
      <w:r w:rsidRPr="00384EAA">
        <w:rPr>
          <w:rFonts w:ascii="Times New Roman" w:eastAsia="Calibri" w:hAnsi="Times New Roman" w:cs="Times New Roman"/>
          <w:sz w:val="28"/>
          <w:szCs w:val="28"/>
          <w:lang w:eastAsia="x-none"/>
        </w:rPr>
        <w:t>оду</w:t>
      </w:r>
      <w:r w:rsidRPr="00384EA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по инициативе органов прокуратуры области к административной ответственности по ст. 19.6.1 КоАП РФ</w:t>
      </w:r>
      <w:r w:rsidR="00753D55" w:rsidRPr="00384EA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(нарушения при проведении контрольных (надзорных) мероприятий) </w:t>
      </w:r>
      <w:r w:rsidRPr="00384EA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привлечен</w:t>
      </w:r>
      <w:r w:rsidRPr="00384EAA">
        <w:rPr>
          <w:rFonts w:ascii="Times New Roman" w:eastAsia="Calibri" w:hAnsi="Times New Roman" w:cs="Times New Roman"/>
          <w:sz w:val="28"/>
          <w:szCs w:val="28"/>
          <w:lang w:eastAsia="x-none"/>
        </w:rPr>
        <w:t>ы</w:t>
      </w:r>
      <w:r w:rsidRPr="00384EA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="00753D55" w:rsidRPr="00384EAA">
        <w:rPr>
          <w:rFonts w:ascii="Times New Roman" w:eastAsia="Calibri" w:hAnsi="Times New Roman" w:cs="Times New Roman"/>
          <w:sz w:val="28"/>
          <w:szCs w:val="28"/>
          <w:lang w:eastAsia="x-none"/>
        </w:rPr>
        <w:t>7</w:t>
      </w:r>
      <w:r w:rsidRPr="00384EA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384EA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лиц.</w:t>
      </w:r>
    </w:p>
    <w:p w:rsidR="00D60045" w:rsidRPr="00861256" w:rsidRDefault="00D60045" w:rsidP="00D60045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прав субъектов предпринимательства и исключения фактов оказания на них излишнего административного давления, в том числе                      с учетом требований постановления, прокуратурой области организованы надзорные мероприятия и мониторинг ФГИС «Единый реестр контрольных надзорных мероприятий», по результатам которых выявлены нарушения.</w:t>
      </w:r>
    </w:p>
    <w:p w:rsidR="00D60045" w:rsidRPr="00861256" w:rsidRDefault="00D60045" w:rsidP="00D60045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2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установлено, что государственной инспекцией труда в Архангельской области и Ненецком автономном округе в</w:t>
      </w:r>
      <w:r w:rsidRPr="00861256">
        <w:rPr>
          <w:rFonts w:ascii="Times New Roman" w:hAnsi="Times New Roman" w:cs="Times New Roman"/>
          <w:sz w:val="28"/>
          <w:szCs w:val="28"/>
        </w:rPr>
        <w:t xml:space="preserve">опреки положениям пункта 7 постановления в рамках проверок, проведенных в отношении ООО «Ритм»                         и ООО «РГ «Успешная», несмотря на отсутствие нарушений влекущих </w:t>
      </w:r>
      <w:r w:rsidRPr="0086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непосредственную угрозу причинения вреда жизни и тяжкого вреда здоровью, возникновение чрезвычайных ситуаций природного и техногенного характера, ущерба обороне страны и безопасности государства, указанным организациям 16.03.2022 необоснованно выданы предписания </w:t>
      </w:r>
      <w:r w:rsidRPr="00861256">
        <w:rPr>
          <w:rFonts w:ascii="Times New Roman" w:hAnsi="Times New Roman" w:cs="Times New Roman"/>
          <w:sz w:val="28"/>
          <w:szCs w:val="28"/>
        </w:rPr>
        <w:t>с требованием провести в срок               до 31.08.2022 специальную оценку условий труда на рабочих местах.</w:t>
      </w:r>
    </w:p>
    <w:p w:rsidR="00D60045" w:rsidRDefault="00D60045" w:rsidP="00D60045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пресечения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излишнего</w:t>
      </w:r>
      <w:r w:rsidRPr="0086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давления в отношении субъектов предпринимательства заместителем прокурора области 12.04.2022 на предписания органа контроля принесены протесты, которые </w:t>
      </w:r>
      <w:r w:rsidR="00E84AC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</w:t>
      </w:r>
      <w:r w:rsidRPr="00861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045" w:rsidRDefault="00DF5B9B" w:rsidP="00D60045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4EAA">
        <w:rPr>
          <w:rFonts w:ascii="Times New Roman" w:hAnsi="Times New Roman" w:cs="Times New Roman"/>
          <w:sz w:val="28"/>
          <w:szCs w:val="28"/>
        </w:rPr>
        <w:t>***</w:t>
      </w:r>
    </w:p>
    <w:p w:rsidR="00660BBD" w:rsidRDefault="00DF5B9B" w:rsidP="00660BBD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AA">
        <w:rPr>
          <w:rFonts w:ascii="Times New Roman" w:hAnsi="Times New Roman" w:cs="Times New Roman"/>
          <w:sz w:val="28"/>
          <w:szCs w:val="28"/>
        </w:rPr>
        <w:t>Вопросы административного давления обсуж</w:t>
      </w:r>
      <w:r w:rsidR="00753D55" w:rsidRPr="00384EAA">
        <w:rPr>
          <w:rFonts w:ascii="Times New Roman" w:hAnsi="Times New Roman" w:cs="Times New Roman"/>
          <w:sz w:val="28"/>
          <w:szCs w:val="28"/>
        </w:rPr>
        <w:t>даются</w:t>
      </w:r>
      <w:r w:rsidRPr="00384EAA">
        <w:rPr>
          <w:rFonts w:ascii="Times New Roman" w:hAnsi="Times New Roman" w:cs="Times New Roman"/>
          <w:sz w:val="28"/>
          <w:szCs w:val="28"/>
        </w:rPr>
        <w:t xml:space="preserve"> при заместителе прокурора области как в рамках работы межведомственной рабочей группы по защите прав предпринимателей, </w:t>
      </w:r>
      <w:r w:rsidR="00753D55" w:rsidRPr="00384EAA">
        <w:rPr>
          <w:rFonts w:ascii="Times New Roman" w:hAnsi="Times New Roman" w:cs="Times New Roman"/>
          <w:sz w:val="28"/>
          <w:szCs w:val="28"/>
        </w:rPr>
        <w:t>так и на заседаниях Общественного совета по защите предпринимателей, участие в котором принимают представители ключевых бизнес-сообществ региона</w:t>
      </w:r>
      <w:r w:rsidRPr="00384EAA">
        <w:rPr>
          <w:rFonts w:ascii="Times New Roman" w:hAnsi="Times New Roman" w:cs="Times New Roman"/>
          <w:sz w:val="28"/>
          <w:szCs w:val="28"/>
        </w:rPr>
        <w:t>.</w:t>
      </w:r>
    </w:p>
    <w:p w:rsidR="00660BBD" w:rsidRDefault="00660BBD" w:rsidP="00660BBD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60BBD" w:rsidRDefault="00DF5B9B" w:rsidP="00660BBD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84EAA">
        <w:rPr>
          <w:rFonts w:ascii="Times New Roman" w:hAnsi="Times New Roman" w:cs="Times New Roman"/>
          <w:b/>
          <w:bCs/>
          <w:iCs/>
          <w:sz w:val="28"/>
          <w:szCs w:val="28"/>
        </w:rPr>
        <w:t>Погашение задолженности перед предпринимателями по исполненным государственным и муниципальным контрактам.</w:t>
      </w:r>
    </w:p>
    <w:p w:rsidR="00660BBD" w:rsidRDefault="00660BBD" w:rsidP="00660BBD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60BBD" w:rsidRDefault="00250EDE" w:rsidP="00660BBD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AA">
        <w:rPr>
          <w:rFonts w:ascii="Times New Roman" w:hAnsi="Times New Roman" w:cs="Times New Roman"/>
          <w:sz w:val="28"/>
          <w:szCs w:val="28"/>
        </w:rPr>
        <w:t xml:space="preserve">Общий размер задолженности по состоянию на </w:t>
      </w:r>
      <w:r w:rsidR="00753D55" w:rsidRPr="00384EAA">
        <w:rPr>
          <w:rFonts w:ascii="Times New Roman" w:hAnsi="Times New Roman" w:cs="Times New Roman"/>
          <w:sz w:val="28"/>
          <w:szCs w:val="28"/>
        </w:rPr>
        <w:t>05</w:t>
      </w:r>
      <w:r w:rsidRPr="00384EAA">
        <w:rPr>
          <w:rFonts w:ascii="Times New Roman" w:hAnsi="Times New Roman" w:cs="Times New Roman"/>
          <w:sz w:val="28"/>
          <w:szCs w:val="28"/>
        </w:rPr>
        <w:t>.</w:t>
      </w:r>
      <w:r w:rsidR="00753D55" w:rsidRPr="00384EAA">
        <w:rPr>
          <w:rFonts w:ascii="Times New Roman" w:hAnsi="Times New Roman" w:cs="Times New Roman"/>
          <w:sz w:val="28"/>
          <w:szCs w:val="28"/>
        </w:rPr>
        <w:t>05</w:t>
      </w:r>
      <w:r w:rsidRPr="00384EAA">
        <w:rPr>
          <w:rFonts w:ascii="Times New Roman" w:hAnsi="Times New Roman" w:cs="Times New Roman"/>
          <w:sz w:val="28"/>
          <w:szCs w:val="28"/>
        </w:rPr>
        <w:t>.20</w:t>
      </w:r>
      <w:r w:rsidR="00753D55" w:rsidRPr="00384EAA">
        <w:rPr>
          <w:rFonts w:ascii="Times New Roman" w:hAnsi="Times New Roman" w:cs="Times New Roman"/>
          <w:sz w:val="28"/>
          <w:szCs w:val="28"/>
        </w:rPr>
        <w:t>22</w:t>
      </w:r>
      <w:r w:rsidRPr="00384EAA">
        <w:rPr>
          <w:rFonts w:ascii="Times New Roman" w:hAnsi="Times New Roman" w:cs="Times New Roman"/>
          <w:sz w:val="28"/>
          <w:szCs w:val="28"/>
        </w:rPr>
        <w:t xml:space="preserve"> по государственным и муниципальным контрактам перед субъектами предпринимательской деятельности составил </w:t>
      </w:r>
      <w:r w:rsidR="00753D55" w:rsidRPr="00384EAA">
        <w:rPr>
          <w:rFonts w:ascii="Times New Roman" w:hAnsi="Times New Roman" w:cs="Times New Roman"/>
          <w:sz w:val="28"/>
          <w:szCs w:val="28"/>
        </w:rPr>
        <w:t>12,6</w:t>
      </w:r>
      <w:r w:rsidRPr="00384EAA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384EAA" w:rsidRPr="00384EAA">
        <w:rPr>
          <w:rFonts w:ascii="Times New Roman" w:hAnsi="Times New Roman" w:cs="Times New Roman"/>
          <w:sz w:val="28"/>
          <w:szCs w:val="28"/>
        </w:rPr>
        <w:t xml:space="preserve"> (</w:t>
      </w:r>
      <w:r w:rsidR="00384EAA" w:rsidRPr="00384EAA">
        <w:rPr>
          <w:rFonts w:ascii="Times New Roman" w:hAnsi="Times New Roman" w:cs="Times New Roman"/>
          <w:color w:val="000000"/>
          <w:sz w:val="28"/>
          <w:szCs w:val="28"/>
        </w:rPr>
        <w:t xml:space="preserve">25.08.2021 – </w:t>
      </w:r>
      <w:r w:rsidR="00384EAA" w:rsidRPr="00384EAA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384EAA" w:rsidRPr="00384EAA">
        <w:rPr>
          <w:rFonts w:ascii="Times New Roman" w:hAnsi="Times New Roman" w:cs="Times New Roman"/>
          <w:color w:val="000000"/>
          <w:sz w:val="28"/>
          <w:szCs w:val="28"/>
        </w:rPr>
        <w:t>448,1 млн рублей</w:t>
      </w:r>
      <w:r w:rsidR="00384EAA" w:rsidRPr="00384EAA">
        <w:rPr>
          <w:rFonts w:ascii="Times New Roman" w:hAnsi="Times New Roman" w:cs="Times New Roman"/>
          <w:sz w:val="28"/>
          <w:szCs w:val="28"/>
        </w:rPr>
        <w:t>)</w:t>
      </w:r>
      <w:r w:rsidRPr="00384EAA">
        <w:rPr>
          <w:rFonts w:ascii="Times New Roman" w:hAnsi="Times New Roman" w:cs="Times New Roman"/>
          <w:sz w:val="28"/>
          <w:szCs w:val="28"/>
        </w:rPr>
        <w:t xml:space="preserve">, в том числе по государственным – </w:t>
      </w:r>
      <w:r w:rsidR="00753D55" w:rsidRPr="00384EAA">
        <w:rPr>
          <w:rFonts w:ascii="Times New Roman" w:hAnsi="Times New Roman" w:cs="Times New Roman"/>
          <w:sz w:val="28"/>
          <w:szCs w:val="28"/>
        </w:rPr>
        <w:t>10,8</w:t>
      </w:r>
      <w:r w:rsidRPr="00384EAA">
        <w:rPr>
          <w:rFonts w:ascii="Times New Roman" w:hAnsi="Times New Roman" w:cs="Times New Roman"/>
          <w:sz w:val="28"/>
          <w:szCs w:val="28"/>
        </w:rPr>
        <w:t xml:space="preserve"> млн. руб. (региональные), по муниципальным – </w:t>
      </w:r>
      <w:r w:rsidR="00753D55" w:rsidRPr="00384EAA">
        <w:rPr>
          <w:rFonts w:ascii="Times New Roman" w:hAnsi="Times New Roman" w:cs="Times New Roman"/>
          <w:sz w:val="28"/>
          <w:szCs w:val="28"/>
        </w:rPr>
        <w:t>1</w:t>
      </w:r>
      <w:r w:rsidRPr="00384EAA">
        <w:rPr>
          <w:rFonts w:ascii="Times New Roman" w:hAnsi="Times New Roman" w:cs="Times New Roman"/>
          <w:sz w:val="28"/>
          <w:szCs w:val="28"/>
        </w:rPr>
        <w:t>,</w:t>
      </w:r>
      <w:r w:rsidR="00753D55" w:rsidRPr="00384EAA">
        <w:rPr>
          <w:rFonts w:ascii="Times New Roman" w:hAnsi="Times New Roman" w:cs="Times New Roman"/>
          <w:sz w:val="28"/>
          <w:szCs w:val="28"/>
        </w:rPr>
        <w:t>8</w:t>
      </w:r>
      <w:r w:rsidRPr="00384EAA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660BBD" w:rsidRDefault="00250EDE" w:rsidP="00660BBD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84EAA">
        <w:rPr>
          <w:rFonts w:ascii="Times New Roman" w:hAnsi="Times New Roman" w:cs="Times New Roman"/>
          <w:bCs/>
          <w:iCs/>
          <w:sz w:val="28"/>
          <w:szCs w:val="28"/>
        </w:rPr>
        <w:t>***</w:t>
      </w:r>
    </w:p>
    <w:p w:rsidR="00DF5B9B" w:rsidRPr="00384EAA" w:rsidRDefault="00DF5B9B" w:rsidP="00660BBD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84EAA">
        <w:rPr>
          <w:rFonts w:ascii="Times New Roman" w:hAnsi="Times New Roman" w:cs="Times New Roman"/>
          <w:bCs/>
          <w:iCs/>
          <w:sz w:val="28"/>
          <w:szCs w:val="28"/>
        </w:rPr>
        <w:t>Благодаря принятым в 20</w:t>
      </w:r>
      <w:r w:rsidR="00753D55" w:rsidRPr="00384EAA">
        <w:rPr>
          <w:rFonts w:ascii="Times New Roman" w:hAnsi="Times New Roman" w:cs="Times New Roman"/>
          <w:bCs/>
          <w:iCs/>
          <w:sz w:val="28"/>
          <w:szCs w:val="28"/>
        </w:rPr>
        <w:t>22</w:t>
      </w:r>
      <w:r w:rsidRPr="00384EAA">
        <w:rPr>
          <w:rFonts w:ascii="Times New Roman" w:hAnsi="Times New Roman" w:cs="Times New Roman"/>
          <w:bCs/>
          <w:iCs/>
          <w:sz w:val="28"/>
          <w:szCs w:val="28"/>
        </w:rPr>
        <w:t xml:space="preserve"> году мерам прокурорского реагирования по исполненным государственным и муниципальным контрактам погашена задолженность в размере 5</w:t>
      </w:r>
      <w:r w:rsidR="00753D55" w:rsidRPr="00384EAA">
        <w:rPr>
          <w:rFonts w:ascii="Times New Roman" w:hAnsi="Times New Roman" w:cs="Times New Roman"/>
          <w:bCs/>
          <w:iCs/>
          <w:sz w:val="28"/>
          <w:szCs w:val="28"/>
        </w:rPr>
        <w:t>2,2</w:t>
      </w:r>
      <w:r w:rsidRPr="00384EAA">
        <w:rPr>
          <w:rFonts w:ascii="Times New Roman" w:hAnsi="Times New Roman" w:cs="Times New Roman"/>
          <w:bCs/>
          <w:iCs/>
          <w:sz w:val="28"/>
          <w:szCs w:val="28"/>
        </w:rPr>
        <w:t xml:space="preserve"> млн. руб.</w:t>
      </w:r>
    </w:p>
    <w:p w:rsidR="00250EDE" w:rsidRPr="00384EAA" w:rsidRDefault="00250EDE" w:rsidP="0075106E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84EAA">
        <w:rPr>
          <w:rFonts w:ascii="Times New Roman" w:hAnsi="Times New Roman" w:cs="Times New Roman"/>
          <w:bCs/>
          <w:iCs/>
          <w:sz w:val="28"/>
          <w:szCs w:val="28"/>
        </w:rPr>
        <w:t>***</w:t>
      </w:r>
    </w:p>
    <w:p w:rsidR="00250EDE" w:rsidRPr="00384EAA" w:rsidRDefault="00250EDE" w:rsidP="00DD78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EAA">
        <w:rPr>
          <w:rFonts w:ascii="Times New Roman" w:eastAsia="Calibri" w:hAnsi="Times New Roman" w:cs="Times New Roman"/>
          <w:sz w:val="28"/>
          <w:szCs w:val="28"/>
        </w:rPr>
        <w:lastRenderedPageBreak/>
        <w:t>С момента вступления в силу изменений в КоАП РФ</w:t>
      </w:r>
      <w:r w:rsidR="00E84AC0">
        <w:rPr>
          <w:rFonts w:ascii="Times New Roman" w:eastAsia="Calibri" w:hAnsi="Times New Roman" w:cs="Times New Roman"/>
          <w:sz w:val="28"/>
          <w:szCs w:val="28"/>
        </w:rPr>
        <w:t xml:space="preserve"> (2017 год)</w:t>
      </w:r>
      <w:r w:rsidRPr="00384EAA">
        <w:rPr>
          <w:rFonts w:ascii="Times New Roman" w:eastAsia="Calibri" w:hAnsi="Times New Roman" w:cs="Times New Roman"/>
          <w:sz w:val="28"/>
          <w:szCs w:val="28"/>
        </w:rPr>
        <w:t xml:space="preserve"> о введении административной ответственности за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 по постановлениям и материалам, органов прокуратуры области, Архангельским УФАС России виновным должностным лицам в </w:t>
      </w:r>
      <w:r w:rsidR="00384EAA" w:rsidRPr="00384EAA">
        <w:rPr>
          <w:rFonts w:ascii="Times New Roman" w:eastAsia="Calibri" w:hAnsi="Times New Roman" w:cs="Times New Roman"/>
          <w:sz w:val="28"/>
          <w:szCs w:val="28"/>
        </w:rPr>
        <w:t>57</w:t>
      </w:r>
      <w:r w:rsidRPr="00384EAA">
        <w:rPr>
          <w:rFonts w:ascii="Times New Roman" w:eastAsia="Calibri" w:hAnsi="Times New Roman" w:cs="Times New Roman"/>
          <w:sz w:val="28"/>
          <w:szCs w:val="28"/>
        </w:rPr>
        <w:t xml:space="preserve"> случаях назначено </w:t>
      </w:r>
      <w:r w:rsidR="00384EAA" w:rsidRPr="00384EAA">
        <w:rPr>
          <w:rFonts w:ascii="Times New Roman" w:eastAsia="Calibri" w:hAnsi="Times New Roman" w:cs="Times New Roman"/>
          <w:sz w:val="28"/>
          <w:szCs w:val="28"/>
        </w:rPr>
        <w:t xml:space="preserve">административное </w:t>
      </w:r>
      <w:r w:rsidRPr="00384EAA">
        <w:rPr>
          <w:rFonts w:ascii="Times New Roman" w:eastAsia="Calibri" w:hAnsi="Times New Roman" w:cs="Times New Roman"/>
          <w:sz w:val="28"/>
          <w:szCs w:val="28"/>
        </w:rPr>
        <w:t>наказание.</w:t>
      </w:r>
    </w:p>
    <w:p w:rsidR="00384EAA" w:rsidRDefault="00384EAA" w:rsidP="00DD78F5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AA">
        <w:rPr>
          <w:rFonts w:ascii="Times New Roman" w:hAnsi="Times New Roman" w:cs="Times New Roman"/>
          <w:sz w:val="28"/>
          <w:szCs w:val="28"/>
        </w:rPr>
        <w:t>Для погашения задолженности в 2022 году прокурорами внесено 22 представления, требования 13 признаны обоснованными (погашена частично или в полном объеме задолженность), остальные на рассмотрении, объявлено 4 предостережения, возбуждено 5 дел об административном правонарушении, предусмотренном статьей 7.32.5 КоАП РФ (2 лиц привлечено к административной ответственности, 3 на рассмотрении).</w:t>
      </w:r>
    </w:p>
    <w:p w:rsidR="00DD78F5" w:rsidRPr="00DD78F5" w:rsidRDefault="00DD78F5" w:rsidP="00DD78F5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F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DD78F5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DD78F5">
        <w:rPr>
          <w:rFonts w:ascii="Times New Roman" w:hAnsi="Times New Roman" w:cs="Times New Roman"/>
          <w:sz w:val="28"/>
          <w:szCs w:val="28"/>
        </w:rPr>
        <w:t xml:space="preserve"> внесенного в феврале 2022 г. прокуратурой</w:t>
      </w:r>
      <w:r w:rsidR="00E84AC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78F5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DD78F5">
        <w:rPr>
          <w:rFonts w:ascii="Times New Roman" w:hAnsi="Times New Roman" w:cs="Times New Roman"/>
          <w:sz w:val="28"/>
          <w:szCs w:val="28"/>
        </w:rPr>
        <w:t>Новодинска</w:t>
      </w:r>
      <w:proofErr w:type="spellEnd"/>
      <w:r w:rsidRPr="00DD78F5">
        <w:rPr>
          <w:rFonts w:ascii="Times New Roman" w:hAnsi="Times New Roman" w:cs="Times New Roman"/>
          <w:sz w:val="28"/>
          <w:szCs w:val="28"/>
        </w:rPr>
        <w:t xml:space="preserve"> представления главному врачу </w:t>
      </w:r>
      <w:r w:rsidRPr="00DD78F5">
        <w:rPr>
          <w:rFonts w:ascii="Times New Roman" w:hAnsi="Times New Roman" w:cs="Times New Roman"/>
          <w:color w:val="000000"/>
          <w:sz w:val="28"/>
          <w:szCs w:val="28"/>
        </w:rPr>
        <w:t>ГБУЗ АО «</w:t>
      </w:r>
      <w:proofErr w:type="spellStart"/>
      <w:r w:rsidRPr="00DD78F5">
        <w:rPr>
          <w:rFonts w:ascii="Times New Roman" w:hAnsi="Times New Roman" w:cs="Times New Roman"/>
          <w:sz w:val="28"/>
          <w:szCs w:val="28"/>
        </w:rPr>
        <w:t>Новодвинская</w:t>
      </w:r>
      <w:proofErr w:type="spellEnd"/>
      <w:r w:rsidRPr="00DD78F5">
        <w:rPr>
          <w:rFonts w:ascii="Times New Roman" w:hAnsi="Times New Roman" w:cs="Times New Roman"/>
          <w:sz w:val="28"/>
          <w:szCs w:val="28"/>
        </w:rPr>
        <w:t xml:space="preserve"> центральная городская больница</w:t>
      </w:r>
      <w:r w:rsidRPr="00DD78F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DD78F5">
        <w:rPr>
          <w:rFonts w:ascii="Times New Roman" w:hAnsi="Times New Roman" w:cs="Times New Roman"/>
          <w:sz w:val="28"/>
          <w:szCs w:val="28"/>
        </w:rPr>
        <w:t>задолженность по исполненным публичным контрактам в размере 6,93 млн рублей 11.03.2022 погашена в полном объеме.</w:t>
      </w:r>
    </w:p>
    <w:p w:rsidR="00DD78F5" w:rsidRDefault="00DD78F5" w:rsidP="00DD78F5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F5">
        <w:rPr>
          <w:rFonts w:ascii="Times New Roman" w:hAnsi="Times New Roman" w:cs="Times New Roman"/>
          <w:sz w:val="28"/>
          <w:szCs w:val="28"/>
        </w:rPr>
        <w:t xml:space="preserve">Прокуратурой Вельского района в ходе проверки установлено наличие задолженности у ГБУЗ </w:t>
      </w:r>
      <w:r w:rsidRPr="00DD78F5">
        <w:rPr>
          <w:rFonts w:ascii="Times New Roman" w:hAnsi="Times New Roman" w:cs="Times New Roman"/>
          <w:color w:val="000000"/>
          <w:sz w:val="28"/>
          <w:szCs w:val="28"/>
        </w:rPr>
        <w:t>АО «</w:t>
      </w:r>
      <w:r w:rsidRPr="00DD78F5">
        <w:rPr>
          <w:rFonts w:ascii="Times New Roman" w:hAnsi="Times New Roman" w:cs="Times New Roman"/>
          <w:sz w:val="28"/>
          <w:szCs w:val="28"/>
        </w:rPr>
        <w:t>Вельская ЦРБ</w:t>
      </w:r>
      <w:r w:rsidRPr="00DD78F5">
        <w:rPr>
          <w:rFonts w:ascii="Times New Roman" w:hAnsi="Times New Roman" w:cs="Times New Roman"/>
          <w:color w:val="000000"/>
          <w:sz w:val="28"/>
          <w:szCs w:val="28"/>
        </w:rPr>
        <w:t>» в размере 2,5 млн рублей, в связи с чем главному врачу лечебного учреждения 11.03.2022 внесено представление, требования которого признаны обоснованными, задолженность снижена                       до 1,7 млн рублей</w:t>
      </w:r>
      <w:r w:rsidR="00E84AC0">
        <w:rPr>
          <w:rFonts w:ascii="Times New Roman" w:hAnsi="Times New Roman" w:cs="Times New Roman"/>
          <w:color w:val="000000"/>
          <w:sz w:val="28"/>
          <w:szCs w:val="28"/>
        </w:rPr>
        <w:t>, в настоящее время погашена полностью</w:t>
      </w:r>
      <w:r w:rsidRPr="00DD78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D78F5" w:rsidRPr="00DD78F5" w:rsidRDefault="00DD78F5" w:rsidP="00DD78F5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F5">
        <w:rPr>
          <w:rFonts w:ascii="Times New Roman" w:hAnsi="Times New Roman" w:cs="Times New Roman"/>
          <w:sz w:val="28"/>
          <w:szCs w:val="28"/>
        </w:rPr>
        <w:t>Прокуратурой Ленского района выявлен факт несовременного исполнения администрацией МО «</w:t>
      </w:r>
      <w:proofErr w:type="spellStart"/>
      <w:r w:rsidRPr="00DD78F5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DD78F5">
        <w:rPr>
          <w:rFonts w:ascii="Times New Roman" w:hAnsi="Times New Roman" w:cs="Times New Roman"/>
          <w:sz w:val="28"/>
          <w:szCs w:val="28"/>
        </w:rPr>
        <w:t xml:space="preserve">» обязательств по оплате муниципальных контрактов, повлекший образование задолженности в размере 107 </w:t>
      </w:r>
      <w:proofErr w:type="spellStart"/>
      <w:r w:rsidRPr="00DD78F5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DD78F5">
        <w:rPr>
          <w:rFonts w:ascii="Times New Roman" w:hAnsi="Times New Roman" w:cs="Times New Roman"/>
          <w:sz w:val="28"/>
          <w:szCs w:val="28"/>
        </w:rPr>
        <w:t xml:space="preserve"> рублей перед 7 субъектами предпринимательства.</w:t>
      </w:r>
    </w:p>
    <w:p w:rsidR="00DD78F5" w:rsidRPr="00DD78F5" w:rsidRDefault="00DD78F5" w:rsidP="00DD78F5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F5">
        <w:rPr>
          <w:rFonts w:ascii="Times New Roman" w:hAnsi="Times New Roman" w:cs="Times New Roman"/>
          <w:sz w:val="28"/>
          <w:szCs w:val="28"/>
        </w:rPr>
        <w:t xml:space="preserve">В связи с этим прокурором Ленского района 04.03.2022 главе указанного органа местного самоуправления внесено преставление, по результатам </w:t>
      </w:r>
      <w:proofErr w:type="gramStart"/>
      <w:r w:rsidRPr="00DD78F5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DD78F5">
        <w:rPr>
          <w:rFonts w:ascii="Times New Roman" w:hAnsi="Times New Roman" w:cs="Times New Roman"/>
          <w:sz w:val="28"/>
          <w:szCs w:val="28"/>
        </w:rPr>
        <w:t xml:space="preserve"> которого задолженность погашена в полном объеме. </w:t>
      </w:r>
    </w:p>
    <w:p w:rsidR="00660BBD" w:rsidRDefault="00546B7F" w:rsidP="00660BBD">
      <w:pPr>
        <w:widowControl w:val="0"/>
        <w:pBdr>
          <w:bottom w:val="single" w:sz="6" w:space="31" w:color="FFFFFF"/>
        </w:pBd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66BD3">
        <w:rPr>
          <w:rFonts w:ascii="Times New Roman" w:hAnsi="Times New Roman" w:cs="Times New Roman"/>
          <w:b/>
          <w:bCs/>
          <w:iCs/>
          <w:sz w:val="28"/>
          <w:szCs w:val="28"/>
        </w:rPr>
        <w:t>Создание благоприятного инвестиционного климата.</w:t>
      </w:r>
    </w:p>
    <w:p w:rsidR="00DA2B92" w:rsidRDefault="00546B7F" w:rsidP="00DA2B92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0BBD">
        <w:rPr>
          <w:rFonts w:ascii="Times New Roman" w:hAnsi="Times New Roman" w:cs="Times New Roman"/>
          <w:bCs/>
          <w:iCs/>
          <w:sz w:val="28"/>
          <w:szCs w:val="28"/>
        </w:rPr>
        <w:t>Эта сфера включает в себя предыдущие составляющие, поскольку они прямо влияют на состояние инвестиционного климата.</w:t>
      </w:r>
    </w:p>
    <w:p w:rsidR="00DA2B92" w:rsidRDefault="00DA2B92" w:rsidP="00DA2B92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Особое внимание обращается на выполнение запланированных программных мероприятий социально-экономической направленности.</w:t>
      </w:r>
    </w:p>
    <w:p w:rsidR="00DA2B92" w:rsidRDefault="00DA2B92" w:rsidP="00DA2B92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E55">
        <w:rPr>
          <w:rFonts w:ascii="Times New Roman" w:eastAsia="Times New Roman" w:hAnsi="Times New Roman" w:cs="Times New Roman"/>
          <w:sz w:val="28"/>
          <w:szCs w:val="28"/>
        </w:rPr>
        <w:t>Так, по результатам рассмотрения министерством агропромышленного комплекса и торговли области 55 заявок субъектов предпринимательства о предоставлении субсидии по состоянию на 31.03.2022 хозяйствующим субъектам перечислено только 19,9 млн рублей (федеральный бюджет – 17,6 млн рублей, областной бюджет – 1,9 млн рублей) или 19,26 % от планового объема в 50 %, достижение которого в силу положений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717, необходимо к 01.07.2022.</w:t>
      </w:r>
    </w:p>
    <w:p w:rsidR="00DA2B92" w:rsidRDefault="00DA2B92" w:rsidP="00DA2B92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E55">
        <w:rPr>
          <w:rFonts w:ascii="Times New Roman" w:eastAsia="Times New Roman" w:hAnsi="Times New Roman" w:cs="Times New Roman"/>
          <w:sz w:val="28"/>
          <w:szCs w:val="28"/>
        </w:rPr>
        <w:t xml:space="preserve">Поскольку низкий размер использования министерством </w:t>
      </w:r>
      <w:r w:rsidRPr="005B2E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агропромышленного комплекса и торговли области денежных средств, предусмотренных на поддержку сельхозтоваропроизводителей,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5B2E55">
        <w:rPr>
          <w:rFonts w:ascii="Times New Roman" w:eastAsia="Times New Roman" w:hAnsi="Times New Roman" w:cs="Times New Roman"/>
          <w:sz w:val="28"/>
          <w:szCs w:val="28"/>
        </w:rPr>
        <w:t xml:space="preserve">в условиях внешнего санкционного давления, может привести к недостижению объема в размере 50 % по их перечислению получателям к 01.07.2022,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5B2E55">
        <w:rPr>
          <w:rFonts w:ascii="Times New Roman" w:eastAsia="Times New Roman" w:hAnsi="Times New Roman" w:cs="Times New Roman"/>
          <w:sz w:val="28"/>
          <w:szCs w:val="28"/>
        </w:rPr>
        <w:t>и, как следствие, принятию Министерством сельского хозяйства Российской Федерации решения о снижению объема финансирования региона на 2023 год, заместителем прокурора области 01.04.2022 министру агропромышленного комплекса и торговли объявлено предостережение.</w:t>
      </w:r>
    </w:p>
    <w:p w:rsidR="00DD78F5" w:rsidRPr="00660BBD" w:rsidRDefault="00DA2B92" w:rsidP="00660BBD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D78F5" w:rsidRPr="00660BBD">
        <w:rPr>
          <w:rFonts w:ascii="Times New Roman" w:hAnsi="Times New Roman" w:cs="Times New Roman"/>
          <w:sz w:val="28"/>
          <w:szCs w:val="28"/>
          <w:lang w:eastAsia="ru-RU"/>
        </w:rPr>
        <w:t xml:space="preserve"> целях формирования конкурентной среды заместителем прокурора области в марте 2022 г. принесено 7 протестов на Положения </w:t>
      </w:r>
      <w:r w:rsidR="00DD78F5" w:rsidRPr="0066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D78F5" w:rsidRPr="00660BBD">
        <w:rPr>
          <w:rFonts w:ascii="Times New Roman" w:hAnsi="Times New Roman" w:cs="Times New Roman"/>
          <w:sz w:val="28"/>
          <w:szCs w:val="28"/>
        </w:rPr>
        <w:t xml:space="preserve">закупке товаров, работ, услуг, утвержденных органами исполнительной власти по области, поскольку данные Положения вопреки требованиям федерального законодательства </w:t>
      </w:r>
      <w:r w:rsidR="00DD78F5" w:rsidRPr="00660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способствовали ограничению прав субъектов предпринимательской деятельности на участие в добросовестной конкуренции в условиях недружественных действий иностранных государств </w:t>
      </w:r>
      <w:r w:rsidR="00DD78F5" w:rsidRPr="00660BBD">
        <w:rPr>
          <w:rFonts w:ascii="Times New Roman" w:hAnsi="Times New Roman" w:cs="Times New Roman"/>
          <w:bCs/>
          <w:sz w:val="28"/>
          <w:szCs w:val="28"/>
        </w:rPr>
        <w:t>и</w:t>
      </w:r>
      <w:r w:rsidR="00DD78F5" w:rsidRPr="00660BBD">
        <w:rPr>
          <w:rFonts w:ascii="Times New Roman" w:hAnsi="Times New Roman" w:cs="Times New Roman"/>
          <w:sz w:val="28"/>
          <w:szCs w:val="28"/>
        </w:rPr>
        <w:t xml:space="preserve"> исключали приоритет для товаров, происходящих из отдельных районов Донецкой и Луганской областей Украины, на равных условиях с товарами российского происхождения. Протесты рассмотрены, удовлетворены, подготовлены проекты постановлений о внесении соответствующих изменений в Положения.</w:t>
      </w:r>
    </w:p>
    <w:p w:rsidR="00660BBD" w:rsidRPr="00660BBD" w:rsidRDefault="007C6211" w:rsidP="00660BBD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0BBD">
        <w:rPr>
          <w:rFonts w:ascii="Times New Roman" w:eastAsia="Calibri" w:hAnsi="Times New Roman" w:cs="Times New Roman"/>
          <w:bCs/>
          <w:sz w:val="28"/>
          <w:szCs w:val="28"/>
        </w:rPr>
        <w:t>Органы местного самоуправления в целях обхода конкурсных процедур, регламентирующих порядок передачи объектов в рамках концессионных соглашений, необоснованно вводят режимы повышенной готовности, заключают эксплуатационные соглашения и договоры аренды имущества, что приводит к доминирующему положению отдельных субъектов предпринимательства, снижает уровень конкурентоспособности.</w:t>
      </w:r>
    </w:p>
    <w:p w:rsidR="00660BBD" w:rsidRPr="00660BBD" w:rsidRDefault="00660BBD" w:rsidP="00660BBD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BD">
        <w:rPr>
          <w:rFonts w:ascii="Times New Roman" w:hAnsi="Times New Roman" w:cs="Times New Roman"/>
          <w:sz w:val="28"/>
          <w:szCs w:val="28"/>
        </w:rPr>
        <w:t>По факту передачи администрацией МО «</w:t>
      </w:r>
      <w:proofErr w:type="spellStart"/>
      <w:r w:rsidRPr="00660BBD">
        <w:rPr>
          <w:rFonts w:ascii="Times New Roman" w:hAnsi="Times New Roman" w:cs="Times New Roman"/>
          <w:sz w:val="28"/>
          <w:szCs w:val="28"/>
        </w:rPr>
        <w:t>Верхнетоемский</w:t>
      </w:r>
      <w:proofErr w:type="spellEnd"/>
      <w:r w:rsidRPr="00660BBD">
        <w:rPr>
          <w:rFonts w:ascii="Times New Roman" w:hAnsi="Times New Roman" w:cs="Times New Roman"/>
          <w:sz w:val="28"/>
          <w:szCs w:val="28"/>
        </w:rPr>
        <w:t xml:space="preserve"> муниципальный район» 26 объектов теплоснабжения (здания котельной, тепловые сети, расположенных в с. Верхняя Тойма, пос. Двинской, дер. Кондратовская) по договору аренды от 17.07.2021 коммерческой организации – ООО «УК «Уютный город», заместителем прокурора области 06.04.2022 в Арбитражный суд Архангельской области направлено исковое заявление о признании данного договора незаконным (на рассмотрении).</w:t>
      </w:r>
    </w:p>
    <w:p w:rsidR="00660BBD" w:rsidRPr="00660BBD" w:rsidRDefault="00660BBD" w:rsidP="00660BBD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BD">
        <w:rPr>
          <w:rFonts w:ascii="Times New Roman" w:hAnsi="Times New Roman" w:cs="Times New Roman"/>
          <w:sz w:val="28"/>
          <w:szCs w:val="28"/>
        </w:rPr>
        <w:t>Имеют место факты бездействия органов местного самоуправления по принятию мер к передаче имущества – объектов ЖКХ (90) по концессионным соглашениям.</w:t>
      </w:r>
    </w:p>
    <w:p w:rsidR="00660BBD" w:rsidRPr="00660BBD" w:rsidRDefault="007C6211" w:rsidP="00660BBD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BD">
        <w:rPr>
          <w:rFonts w:ascii="Times New Roman" w:hAnsi="Times New Roman" w:cs="Times New Roman"/>
          <w:sz w:val="28"/>
          <w:szCs w:val="28"/>
        </w:rPr>
        <w:t xml:space="preserve">Непринятие администрацией МО «Холмогорский муниципальный район» мер по организации конкурса на право заключения концессионного соглашения в отношении 2 объектов теплоснабжения (здание котельной и тепловые сети в пос. Двинской) послужило основанием для обращения прокурора Холмогорского района 31.03.2022 в Холмогорский районный суд с административным исковым заявлением об </w:t>
      </w:r>
      <w:proofErr w:type="spellStart"/>
      <w:r w:rsidRPr="00660BBD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660BB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передать указанные объекты по концессионному соглашению (на рассмотрении). </w:t>
      </w:r>
    </w:p>
    <w:p w:rsidR="00E66BD3" w:rsidRPr="00F8509E" w:rsidRDefault="00F8509E" w:rsidP="00660BBD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***</w:t>
      </w:r>
    </w:p>
    <w:p w:rsidR="00F8509E" w:rsidRDefault="00E66BD3" w:rsidP="00E66B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9E">
        <w:rPr>
          <w:rFonts w:ascii="Times New Roman" w:hAnsi="Times New Roman" w:cs="Times New Roman"/>
          <w:bCs/>
          <w:iCs/>
          <w:sz w:val="28"/>
          <w:szCs w:val="28"/>
        </w:rPr>
        <w:t xml:space="preserve">Особое внимание обращено на реализацию национального проекта </w:t>
      </w:r>
      <w:r w:rsidR="00F8509E" w:rsidRPr="00F8509E">
        <w:rPr>
          <w:rFonts w:ascii="Times New Roman" w:hAnsi="Times New Roman" w:cs="Times New Roman"/>
          <w:bCs/>
          <w:iCs/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инициативы», в рамках которого </w:t>
      </w:r>
      <w:proofErr w:type="spellStart"/>
      <w:r w:rsidR="00F8509E" w:rsidRPr="00F8509E">
        <w:rPr>
          <w:rFonts w:ascii="Times New Roman" w:hAnsi="Times New Roman" w:cs="Times New Roman"/>
          <w:bCs/>
          <w:iCs/>
          <w:sz w:val="28"/>
          <w:szCs w:val="28"/>
        </w:rPr>
        <w:t>хозсубъектам</w:t>
      </w:r>
      <w:proofErr w:type="spellEnd"/>
      <w:r w:rsidR="00F8509E" w:rsidRPr="00F8509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АНО «Агентство регионального развития» предоставляются </w:t>
      </w:r>
      <w:r w:rsidR="00F8509E" w:rsidRPr="00F8509E">
        <w:rPr>
          <w:rFonts w:ascii="Times New Roman" w:hAnsi="Times New Roman" w:cs="Times New Roman"/>
          <w:sz w:val="28"/>
          <w:szCs w:val="28"/>
        </w:rPr>
        <w:t>микрозаймы субъектам малого и среднего предпринимательства региона</w:t>
      </w:r>
      <w:r w:rsidR="00660BBD">
        <w:rPr>
          <w:rFonts w:ascii="Times New Roman" w:hAnsi="Times New Roman" w:cs="Times New Roman"/>
          <w:sz w:val="28"/>
          <w:szCs w:val="28"/>
        </w:rPr>
        <w:t>.</w:t>
      </w:r>
    </w:p>
    <w:p w:rsidR="00660BBD" w:rsidRDefault="00660BBD" w:rsidP="00660B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1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реализации этого национального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B81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Pr="009734D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81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запланировано финансирование в размере </w:t>
      </w:r>
      <w:r w:rsidRPr="009734DB">
        <w:rPr>
          <w:rFonts w:ascii="Times New Roman" w:eastAsia="Times New Roman" w:hAnsi="Times New Roman" w:cs="Times New Roman"/>
          <w:sz w:val="28"/>
          <w:szCs w:val="28"/>
          <w:lang w:eastAsia="ar-SA"/>
        </w:rPr>
        <w:t>194</w:t>
      </w:r>
      <w:r w:rsidRPr="00B8124C">
        <w:rPr>
          <w:rFonts w:ascii="Times New Roman" w:eastAsia="Times New Roman" w:hAnsi="Times New Roman" w:cs="Times New Roman"/>
          <w:sz w:val="28"/>
          <w:szCs w:val="28"/>
          <w:lang w:eastAsia="ar-SA"/>
        </w:rPr>
        <w:t>,3 млн рублей.</w:t>
      </w:r>
    </w:p>
    <w:p w:rsidR="00660BBD" w:rsidRDefault="00660BBD" w:rsidP="00660B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результатам надзорного сопровождения национального проекта                             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квартале 2022 г. прокуратурой области выявлены нарушения.</w:t>
      </w:r>
    </w:p>
    <w:p w:rsidR="00660BBD" w:rsidRDefault="00660BBD" w:rsidP="00660BBD">
      <w:pPr>
        <w:suppressAutoHyphens/>
        <w:spacing w:after="0" w:line="22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Прокуратурой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Пинежского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связи с неисполнением администрацией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Пинежский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район» предусмотренной статьей 8 Федерального закона от 24.07.2007 № 209-ФЗ «О развитии малого и среднего предпринимательства в Российской Федерации» обязанности по включению в единый реестр субъектов малого и среднего предпринимательства сведений о хозяйствующих субъектах, которым оказана поддержка 25.03.2022 внесено представление главе муниципального образования (удовлетворено).</w:t>
      </w:r>
    </w:p>
    <w:p w:rsidR="0075106E" w:rsidRPr="0075106E" w:rsidRDefault="00660BBD" w:rsidP="00E84AC0">
      <w:pPr>
        <w:suppressAutoHyphens/>
        <w:spacing w:after="0" w:line="22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аналогичным фактам прокурором г. Архангельска 11.03.2022 внесено представление генеральному директору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«Агентство регионального развития» (удовлетворено)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sectPr w:rsidR="0075106E" w:rsidRPr="0075106E" w:rsidSect="00F8509E">
      <w:headerReference w:type="default" r:id="rId6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DAF" w:rsidRDefault="00957DAF" w:rsidP="00F8509E">
      <w:pPr>
        <w:spacing w:after="0" w:line="240" w:lineRule="auto"/>
      </w:pPr>
      <w:r>
        <w:separator/>
      </w:r>
    </w:p>
  </w:endnote>
  <w:endnote w:type="continuationSeparator" w:id="0">
    <w:p w:rsidR="00957DAF" w:rsidRDefault="00957DAF" w:rsidP="00F8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DAF" w:rsidRDefault="00957DAF" w:rsidP="00F8509E">
      <w:pPr>
        <w:spacing w:after="0" w:line="240" w:lineRule="auto"/>
      </w:pPr>
      <w:r>
        <w:separator/>
      </w:r>
    </w:p>
  </w:footnote>
  <w:footnote w:type="continuationSeparator" w:id="0">
    <w:p w:rsidR="00957DAF" w:rsidRDefault="00957DAF" w:rsidP="00F8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9797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509E" w:rsidRPr="00F8509E" w:rsidRDefault="00F8509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850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50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50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1F1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850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509E" w:rsidRDefault="00F850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E4"/>
    <w:rsid w:val="00133CB3"/>
    <w:rsid w:val="001821AC"/>
    <w:rsid w:val="001A1F1B"/>
    <w:rsid w:val="001E2206"/>
    <w:rsid w:val="002456E4"/>
    <w:rsid w:val="00250EDE"/>
    <w:rsid w:val="002E185C"/>
    <w:rsid w:val="003260A1"/>
    <w:rsid w:val="00384EAA"/>
    <w:rsid w:val="00475B6A"/>
    <w:rsid w:val="004C5C69"/>
    <w:rsid w:val="004E7343"/>
    <w:rsid w:val="00546B7F"/>
    <w:rsid w:val="00553B93"/>
    <w:rsid w:val="00660BBD"/>
    <w:rsid w:val="00676461"/>
    <w:rsid w:val="0075106E"/>
    <w:rsid w:val="00753D55"/>
    <w:rsid w:val="007C6211"/>
    <w:rsid w:val="009041ED"/>
    <w:rsid w:val="00957DAF"/>
    <w:rsid w:val="00965C81"/>
    <w:rsid w:val="009C0B93"/>
    <w:rsid w:val="00B35BFA"/>
    <w:rsid w:val="00BF1114"/>
    <w:rsid w:val="00BF306A"/>
    <w:rsid w:val="00CE38FD"/>
    <w:rsid w:val="00D53588"/>
    <w:rsid w:val="00D60045"/>
    <w:rsid w:val="00DA2B92"/>
    <w:rsid w:val="00DB0523"/>
    <w:rsid w:val="00DC2609"/>
    <w:rsid w:val="00DD78F5"/>
    <w:rsid w:val="00DF1898"/>
    <w:rsid w:val="00DF5B9B"/>
    <w:rsid w:val="00E53446"/>
    <w:rsid w:val="00E66BD3"/>
    <w:rsid w:val="00E84AC0"/>
    <w:rsid w:val="00F8509E"/>
    <w:rsid w:val="00FA02DD"/>
    <w:rsid w:val="00FB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38F4"/>
  <w15:chartTrackingRefBased/>
  <w15:docId w15:val="{1BE0824A-2B21-4ED9-AF86-4957FD7F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0E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E66BD3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E66B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F8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509E"/>
  </w:style>
  <w:style w:type="paragraph" w:styleId="a6">
    <w:name w:val="footer"/>
    <w:basedOn w:val="a"/>
    <w:link w:val="a7"/>
    <w:uiPriority w:val="99"/>
    <w:unhideWhenUsed/>
    <w:rsid w:val="00F8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509E"/>
  </w:style>
  <w:style w:type="paragraph" w:styleId="a8">
    <w:name w:val="Balloon Text"/>
    <w:basedOn w:val="a"/>
    <w:link w:val="a9"/>
    <w:uiPriority w:val="99"/>
    <w:semiHidden/>
    <w:unhideWhenUsed/>
    <w:rsid w:val="00FA0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02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6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Сластилин Александр Валерьевич</dc:creator>
  <cp:keywords/>
  <dc:description/>
  <cp:lastModifiedBy>Сластилин Александр Валерьевич</cp:lastModifiedBy>
  <cp:revision>3</cp:revision>
  <cp:lastPrinted>2020-03-31T05:00:00Z</cp:lastPrinted>
  <dcterms:created xsi:type="dcterms:W3CDTF">2022-05-11T09:26:00Z</dcterms:created>
  <dcterms:modified xsi:type="dcterms:W3CDTF">2022-05-11T09:28:00Z</dcterms:modified>
</cp:coreProperties>
</file>