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54" w:rsidRPr="008D00E0" w:rsidRDefault="00184854" w:rsidP="00A8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1F0E7B" w:rsidRPr="008D00E0" w:rsidRDefault="001F0E7B" w:rsidP="00A8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A7C" w:rsidRPr="008D00E0" w:rsidRDefault="00E96031" w:rsidP="00A8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t>п</w:t>
      </w:r>
      <w:r w:rsidR="001F0E7B" w:rsidRPr="008D00E0">
        <w:rPr>
          <w:rFonts w:ascii="Times New Roman" w:hAnsi="Times New Roman" w:cs="Times New Roman"/>
          <w:b/>
          <w:sz w:val="26"/>
          <w:szCs w:val="26"/>
        </w:rPr>
        <w:t xml:space="preserve">о взаимодействию </w:t>
      </w:r>
      <w:proofErr w:type="spellStart"/>
      <w:r w:rsidR="001F0E7B" w:rsidRPr="008D00E0">
        <w:rPr>
          <w:rFonts w:ascii="Times New Roman" w:hAnsi="Times New Roman" w:cs="Times New Roman"/>
          <w:b/>
          <w:sz w:val="26"/>
          <w:szCs w:val="26"/>
        </w:rPr>
        <w:t>отходообразователей</w:t>
      </w:r>
      <w:proofErr w:type="spellEnd"/>
      <w:r w:rsidR="001F0E7B" w:rsidRPr="008D00E0">
        <w:rPr>
          <w:rFonts w:ascii="Times New Roman" w:hAnsi="Times New Roman" w:cs="Times New Roman"/>
          <w:b/>
          <w:sz w:val="26"/>
          <w:szCs w:val="26"/>
        </w:rPr>
        <w:t xml:space="preserve"> с региональным оператором при возникновении спорных ситуаций</w:t>
      </w:r>
    </w:p>
    <w:p w:rsidR="003D79AB" w:rsidRPr="008D00E0" w:rsidRDefault="003D79AB" w:rsidP="00A8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C39" w:rsidRPr="008D00E0" w:rsidRDefault="00052C39" w:rsidP="00A8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Настоящая памятка подготовлена </w:t>
      </w:r>
      <w:r w:rsidR="004A326C" w:rsidRPr="008D00E0">
        <w:rPr>
          <w:rFonts w:ascii="Times New Roman" w:hAnsi="Times New Roman" w:cs="Times New Roman"/>
          <w:sz w:val="26"/>
          <w:szCs w:val="26"/>
        </w:rPr>
        <w:t xml:space="preserve">уполномоченным при Губернаторе Архангельской области по защите прав предпринимателей </w:t>
      </w:r>
      <w:r w:rsidR="0082314F" w:rsidRPr="008D00E0">
        <w:rPr>
          <w:rFonts w:ascii="Times New Roman" w:hAnsi="Times New Roman" w:cs="Times New Roman"/>
          <w:sz w:val="26"/>
          <w:szCs w:val="26"/>
        </w:rPr>
        <w:t>во</w:t>
      </w:r>
      <w:r w:rsidR="004A326C" w:rsidRPr="008D00E0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82314F" w:rsidRPr="008D00E0">
        <w:rPr>
          <w:rFonts w:ascii="Times New Roman" w:hAnsi="Times New Roman" w:cs="Times New Roman"/>
          <w:sz w:val="26"/>
          <w:szCs w:val="26"/>
        </w:rPr>
        <w:t>е</w:t>
      </w:r>
      <w:r w:rsidR="004A326C" w:rsidRPr="008D00E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2314F" w:rsidRPr="008D00E0">
        <w:rPr>
          <w:rFonts w:ascii="Times New Roman" w:hAnsi="Times New Roman" w:cs="Times New Roman"/>
          <w:sz w:val="26"/>
          <w:szCs w:val="26"/>
        </w:rPr>
        <w:t>я</w:t>
      </w:r>
      <w:r w:rsidR="000472BD" w:rsidRPr="008D00E0">
        <w:rPr>
          <w:rFonts w:ascii="Times New Roman" w:hAnsi="Times New Roman" w:cs="Times New Roman"/>
          <w:sz w:val="26"/>
          <w:szCs w:val="26"/>
        </w:rPr>
        <w:t>, принят</w:t>
      </w:r>
      <w:r w:rsidR="0082314F" w:rsidRPr="008D00E0">
        <w:rPr>
          <w:rFonts w:ascii="Times New Roman" w:hAnsi="Times New Roman" w:cs="Times New Roman"/>
          <w:sz w:val="26"/>
          <w:szCs w:val="26"/>
        </w:rPr>
        <w:t>ого</w:t>
      </w:r>
      <w:r w:rsidR="000472BD" w:rsidRPr="008D00E0">
        <w:rPr>
          <w:rFonts w:ascii="Times New Roman" w:hAnsi="Times New Roman" w:cs="Times New Roman"/>
          <w:sz w:val="26"/>
          <w:szCs w:val="26"/>
        </w:rPr>
        <w:t xml:space="preserve"> 29 сентября 2022 года по итогам заседания экспертного совета при уполномоченном.</w:t>
      </w:r>
    </w:p>
    <w:p w:rsidR="000472BD" w:rsidRPr="008D00E0" w:rsidRDefault="000472BD" w:rsidP="00A8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2BD" w:rsidRPr="008D00E0" w:rsidRDefault="00845D02" w:rsidP="00A87C2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t>О</w:t>
      </w:r>
      <w:r w:rsidR="009460F1" w:rsidRPr="008D00E0">
        <w:rPr>
          <w:rFonts w:ascii="Times New Roman" w:hAnsi="Times New Roman" w:cs="Times New Roman"/>
          <w:b/>
          <w:sz w:val="26"/>
          <w:szCs w:val="26"/>
        </w:rPr>
        <w:t>собенности заключения и и</w:t>
      </w:r>
      <w:r w:rsidR="0082314F" w:rsidRPr="008D00E0">
        <w:rPr>
          <w:rFonts w:ascii="Times New Roman" w:hAnsi="Times New Roman" w:cs="Times New Roman"/>
          <w:b/>
          <w:sz w:val="26"/>
          <w:szCs w:val="26"/>
        </w:rPr>
        <w:t xml:space="preserve">сполнения договоров на оказание услуг </w:t>
      </w:r>
      <w:r w:rsidR="009460F1" w:rsidRPr="008D00E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472BD" w:rsidRPr="008D00E0">
        <w:rPr>
          <w:rFonts w:ascii="Times New Roman" w:hAnsi="Times New Roman" w:cs="Times New Roman"/>
          <w:b/>
          <w:sz w:val="26"/>
          <w:szCs w:val="26"/>
        </w:rPr>
        <w:t>обращению с твердыми коммунальными отходами</w:t>
      </w:r>
      <w:r w:rsidR="009460F1" w:rsidRPr="008D00E0">
        <w:rPr>
          <w:rFonts w:ascii="Times New Roman" w:hAnsi="Times New Roman" w:cs="Times New Roman"/>
          <w:b/>
          <w:sz w:val="26"/>
          <w:szCs w:val="26"/>
        </w:rPr>
        <w:t>.</w:t>
      </w:r>
    </w:p>
    <w:p w:rsidR="0082314F" w:rsidRPr="008D00E0" w:rsidRDefault="0082314F" w:rsidP="00A87C23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3D79AB" w:rsidRPr="008D00E0" w:rsidRDefault="0082314F" w:rsidP="00A8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Данные</w:t>
      </w:r>
      <w:r w:rsidR="009460F1" w:rsidRPr="008D00E0">
        <w:rPr>
          <w:rFonts w:ascii="Times New Roman" w:hAnsi="Times New Roman" w:cs="Times New Roman"/>
          <w:sz w:val="26"/>
          <w:szCs w:val="26"/>
        </w:rPr>
        <w:t xml:space="preserve"> особенности рекомендуется учитывать при формировании правовой позиции в рамках </w:t>
      </w:r>
      <w:r w:rsidR="000472BD" w:rsidRPr="008D00E0">
        <w:rPr>
          <w:rFonts w:ascii="Times New Roman" w:hAnsi="Times New Roman" w:cs="Times New Roman"/>
          <w:sz w:val="26"/>
          <w:szCs w:val="26"/>
        </w:rPr>
        <w:t xml:space="preserve">досудебных и судебных споров </w:t>
      </w:r>
      <w:r w:rsidRPr="008D00E0">
        <w:rPr>
          <w:rFonts w:ascii="Times New Roman" w:hAnsi="Times New Roman" w:cs="Times New Roman"/>
          <w:sz w:val="26"/>
          <w:szCs w:val="26"/>
        </w:rPr>
        <w:t xml:space="preserve">с региональным оператором, касающихся вопросов заключения и исполнения договоров </w:t>
      </w:r>
      <w:r w:rsidR="00AB5F01" w:rsidRPr="008D00E0">
        <w:rPr>
          <w:rFonts w:ascii="Times New Roman" w:hAnsi="Times New Roman" w:cs="Times New Roman"/>
          <w:sz w:val="26"/>
          <w:szCs w:val="26"/>
        </w:rPr>
        <w:br/>
      </w:r>
      <w:r w:rsidRPr="008D00E0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 коммунальными отходами.</w:t>
      </w:r>
    </w:p>
    <w:p w:rsidR="003D79AB" w:rsidRPr="008D00E0" w:rsidRDefault="003D79AB" w:rsidP="00A87C2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Все организации и предприниматели являются </w:t>
      </w:r>
      <w:proofErr w:type="spellStart"/>
      <w:r w:rsidRPr="008D00E0">
        <w:rPr>
          <w:rFonts w:ascii="Times New Roman" w:hAnsi="Times New Roman" w:cs="Times New Roman"/>
          <w:sz w:val="26"/>
          <w:szCs w:val="26"/>
        </w:rPr>
        <w:t>отходообразователями</w:t>
      </w:r>
      <w:proofErr w:type="spellEnd"/>
      <w:r w:rsidRPr="008D00E0">
        <w:rPr>
          <w:rFonts w:ascii="Times New Roman" w:hAnsi="Times New Roman" w:cs="Times New Roman"/>
          <w:sz w:val="26"/>
          <w:szCs w:val="26"/>
        </w:rPr>
        <w:t xml:space="preserve"> </w:t>
      </w:r>
      <w:r w:rsidR="00845D02" w:rsidRPr="008D00E0">
        <w:rPr>
          <w:rFonts w:ascii="Times New Roman" w:hAnsi="Times New Roman" w:cs="Times New Roman"/>
          <w:sz w:val="26"/>
          <w:szCs w:val="26"/>
        </w:rPr>
        <w:br/>
      </w:r>
      <w:r w:rsidRPr="008D00E0">
        <w:rPr>
          <w:rFonts w:ascii="Times New Roman" w:hAnsi="Times New Roman" w:cs="Times New Roman"/>
          <w:sz w:val="26"/>
          <w:szCs w:val="26"/>
        </w:rPr>
        <w:t>и обязаны заключить договор с региональным оператором.</w:t>
      </w:r>
    </w:p>
    <w:p w:rsidR="003D79AB" w:rsidRPr="008D00E0" w:rsidRDefault="003D79AB" w:rsidP="00A87C2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Тарифы и нормативы накопления устанавливаются </w:t>
      </w:r>
      <w:r w:rsidR="009460F1" w:rsidRPr="008D00E0">
        <w:rPr>
          <w:rFonts w:ascii="Times New Roman" w:hAnsi="Times New Roman" w:cs="Times New Roman"/>
          <w:sz w:val="26"/>
          <w:szCs w:val="26"/>
        </w:rPr>
        <w:t xml:space="preserve">исполнительными органами государственной власти Архангельской области, </w:t>
      </w:r>
      <w:r w:rsidR="00845D02" w:rsidRPr="008D00E0">
        <w:rPr>
          <w:rFonts w:ascii="Times New Roman" w:hAnsi="Times New Roman" w:cs="Times New Roman"/>
          <w:sz w:val="26"/>
          <w:szCs w:val="26"/>
        </w:rPr>
        <w:br/>
      </w:r>
      <w:r w:rsidR="009460F1" w:rsidRPr="008D00E0">
        <w:rPr>
          <w:rFonts w:ascii="Times New Roman" w:hAnsi="Times New Roman" w:cs="Times New Roman"/>
          <w:sz w:val="26"/>
          <w:szCs w:val="26"/>
        </w:rPr>
        <w:t>а не региональным оператором. В связи с этим</w:t>
      </w:r>
      <w:r w:rsidRPr="008D00E0">
        <w:rPr>
          <w:rFonts w:ascii="Times New Roman" w:hAnsi="Times New Roman" w:cs="Times New Roman"/>
          <w:sz w:val="26"/>
          <w:szCs w:val="26"/>
        </w:rPr>
        <w:t xml:space="preserve"> </w:t>
      </w:r>
      <w:r w:rsidR="009460F1" w:rsidRPr="008D00E0">
        <w:rPr>
          <w:rFonts w:ascii="Times New Roman" w:hAnsi="Times New Roman" w:cs="Times New Roman"/>
          <w:sz w:val="26"/>
          <w:szCs w:val="26"/>
        </w:rPr>
        <w:t xml:space="preserve">правомерность формирования и применения указанных тарифов и нормативов накопления не может являться предметом судебного разбирательства </w:t>
      </w:r>
      <w:r w:rsidR="00845D02" w:rsidRPr="008D00E0">
        <w:rPr>
          <w:rFonts w:ascii="Times New Roman" w:hAnsi="Times New Roman" w:cs="Times New Roman"/>
          <w:sz w:val="26"/>
          <w:szCs w:val="26"/>
        </w:rPr>
        <w:br/>
      </w:r>
      <w:r w:rsidR="009460F1" w:rsidRPr="008D00E0">
        <w:rPr>
          <w:rFonts w:ascii="Times New Roman" w:hAnsi="Times New Roman" w:cs="Times New Roman"/>
          <w:sz w:val="26"/>
          <w:szCs w:val="26"/>
        </w:rPr>
        <w:t>в рамках споров с региональным оператором.</w:t>
      </w:r>
    </w:p>
    <w:p w:rsidR="00845D02" w:rsidRPr="008D00E0" w:rsidRDefault="00845D02" w:rsidP="00A87C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С</w:t>
      </w:r>
      <w:r w:rsidR="0065082D" w:rsidRPr="008D00E0">
        <w:rPr>
          <w:rFonts w:ascii="Times New Roman" w:hAnsi="Times New Roman" w:cs="Times New Roman"/>
          <w:sz w:val="26"/>
          <w:szCs w:val="26"/>
        </w:rPr>
        <w:t>обственники ТКО вправе производить коммерческий учет объема ТКО одним из двух расчетных способов: по нормативу</w:t>
      </w:r>
      <w:r w:rsidR="0082314F" w:rsidRPr="008D00E0">
        <w:rPr>
          <w:rFonts w:ascii="Times New Roman" w:hAnsi="Times New Roman" w:cs="Times New Roman"/>
          <w:sz w:val="26"/>
          <w:szCs w:val="26"/>
        </w:rPr>
        <w:t xml:space="preserve"> накопления</w:t>
      </w:r>
      <w:r w:rsidR="0065082D" w:rsidRPr="008D00E0">
        <w:rPr>
          <w:rFonts w:ascii="Times New Roman" w:hAnsi="Times New Roman" w:cs="Times New Roman"/>
          <w:sz w:val="26"/>
          <w:szCs w:val="26"/>
        </w:rPr>
        <w:t xml:space="preserve"> либо исходя из количества и объема контейнеров. Применяется тот способ, который стороны определят в договоре на оказание услуг </w:t>
      </w:r>
      <w:r w:rsidR="002F7CC0" w:rsidRPr="008D00E0">
        <w:rPr>
          <w:rFonts w:ascii="Times New Roman" w:hAnsi="Times New Roman" w:cs="Times New Roman"/>
          <w:sz w:val="26"/>
          <w:szCs w:val="26"/>
        </w:rPr>
        <w:br/>
      </w:r>
      <w:r w:rsidR="0065082D" w:rsidRPr="008D00E0">
        <w:rPr>
          <w:rFonts w:ascii="Times New Roman" w:hAnsi="Times New Roman" w:cs="Times New Roman"/>
          <w:sz w:val="26"/>
          <w:szCs w:val="26"/>
        </w:rPr>
        <w:t>по обращению с ТКО.</w:t>
      </w:r>
    </w:p>
    <w:p w:rsidR="0065082D" w:rsidRPr="008D00E0" w:rsidRDefault="0065082D" w:rsidP="00A87C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Если у собственника ТКО ведется раздельный сбор ТКО, </w:t>
      </w:r>
      <w:r w:rsidRPr="008D00E0">
        <w:rPr>
          <w:rFonts w:ascii="Times New Roman" w:hAnsi="Times New Roman" w:cs="Times New Roman"/>
          <w:sz w:val="26"/>
          <w:szCs w:val="26"/>
        </w:rPr>
        <w:br/>
        <w:t>то применяться может только один спос</w:t>
      </w:r>
      <w:r w:rsidR="00845D02" w:rsidRPr="008D00E0">
        <w:rPr>
          <w:rFonts w:ascii="Times New Roman" w:hAnsi="Times New Roman" w:cs="Times New Roman"/>
          <w:sz w:val="26"/>
          <w:szCs w:val="26"/>
        </w:rPr>
        <w:t>об коммерческого учета – исходя</w:t>
      </w:r>
      <w:r w:rsidR="008C2FC2" w:rsidRPr="008D00E0">
        <w:rPr>
          <w:rFonts w:ascii="Times New Roman" w:hAnsi="Times New Roman" w:cs="Times New Roman"/>
          <w:sz w:val="26"/>
          <w:szCs w:val="26"/>
        </w:rPr>
        <w:t xml:space="preserve"> </w:t>
      </w:r>
      <w:r w:rsidRPr="008D00E0">
        <w:rPr>
          <w:rFonts w:ascii="Times New Roman" w:hAnsi="Times New Roman" w:cs="Times New Roman"/>
          <w:sz w:val="26"/>
          <w:szCs w:val="26"/>
        </w:rPr>
        <w:t>из количества и объема контейнеров.</w:t>
      </w:r>
    </w:p>
    <w:p w:rsidR="008C39A0" w:rsidRPr="008D00E0" w:rsidRDefault="008C39A0" w:rsidP="00A87C2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Действующее законодательство не предусматривает такой способ расчета объема вывозимых ТКО, как фактический объем («по факту»).</w:t>
      </w:r>
    </w:p>
    <w:p w:rsidR="008C39A0" w:rsidRPr="008D00E0" w:rsidRDefault="008C39A0" w:rsidP="00A87C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031" w:rsidRPr="008D00E0" w:rsidRDefault="00E96031" w:rsidP="00A87C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031" w:rsidRPr="008D00E0" w:rsidRDefault="00E96031" w:rsidP="00A87C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031" w:rsidRPr="008D00E0" w:rsidRDefault="00E96031" w:rsidP="00A87C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031" w:rsidRPr="008D00E0" w:rsidRDefault="00E96031" w:rsidP="00A87C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031" w:rsidRPr="008D00E0" w:rsidRDefault="00E96031" w:rsidP="00A87C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031" w:rsidRPr="008D00E0" w:rsidRDefault="00E96031" w:rsidP="00A87C23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0E0" w:rsidRPr="008D00E0" w:rsidRDefault="008D00E0" w:rsidP="00A87C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br w:type="page"/>
      </w:r>
    </w:p>
    <w:p w:rsidR="00F54254" w:rsidRPr="008D00E0" w:rsidRDefault="007B5A7C" w:rsidP="00A87C23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lastRenderedPageBreak/>
        <w:t>Рекомендуемый</w:t>
      </w:r>
      <w:r w:rsidR="008C2FC2" w:rsidRPr="008D0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2247" w:rsidRPr="008D00E0">
        <w:rPr>
          <w:rFonts w:ascii="Times New Roman" w:hAnsi="Times New Roman" w:cs="Times New Roman"/>
          <w:b/>
          <w:sz w:val="26"/>
          <w:szCs w:val="26"/>
        </w:rPr>
        <w:t xml:space="preserve">порядок действий </w:t>
      </w:r>
      <w:proofErr w:type="spellStart"/>
      <w:r w:rsidR="008C2FC2" w:rsidRPr="008D00E0">
        <w:rPr>
          <w:rFonts w:ascii="Times New Roman" w:hAnsi="Times New Roman" w:cs="Times New Roman"/>
          <w:b/>
          <w:sz w:val="26"/>
          <w:szCs w:val="26"/>
        </w:rPr>
        <w:t>отходообразователя</w:t>
      </w:r>
      <w:proofErr w:type="spellEnd"/>
      <w:r w:rsidR="008C2FC2" w:rsidRPr="008D0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FC2" w:rsidRPr="008D00E0">
        <w:rPr>
          <w:rFonts w:ascii="Times New Roman" w:hAnsi="Times New Roman" w:cs="Times New Roman"/>
          <w:b/>
          <w:sz w:val="26"/>
          <w:szCs w:val="26"/>
        </w:rPr>
        <w:br/>
      </w:r>
      <w:r w:rsidR="001E2247" w:rsidRPr="008D00E0">
        <w:rPr>
          <w:rFonts w:ascii="Times New Roman" w:hAnsi="Times New Roman" w:cs="Times New Roman"/>
          <w:b/>
          <w:sz w:val="26"/>
          <w:szCs w:val="26"/>
        </w:rPr>
        <w:t>в</w:t>
      </w:r>
      <w:r w:rsidR="008C2FC2" w:rsidRPr="008D0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2247" w:rsidRPr="008D00E0">
        <w:rPr>
          <w:rFonts w:ascii="Times New Roman" w:hAnsi="Times New Roman" w:cs="Times New Roman"/>
          <w:b/>
          <w:sz w:val="26"/>
          <w:szCs w:val="26"/>
        </w:rPr>
        <w:t xml:space="preserve">рамках </w:t>
      </w:r>
      <w:r w:rsidR="0068073D" w:rsidRPr="008D00E0">
        <w:rPr>
          <w:rFonts w:ascii="Times New Roman" w:hAnsi="Times New Roman" w:cs="Times New Roman"/>
          <w:b/>
          <w:sz w:val="26"/>
          <w:szCs w:val="26"/>
        </w:rPr>
        <w:t>разрешения</w:t>
      </w:r>
      <w:r w:rsidR="001E2247" w:rsidRPr="008D00E0">
        <w:rPr>
          <w:rFonts w:ascii="Times New Roman" w:hAnsi="Times New Roman" w:cs="Times New Roman"/>
          <w:b/>
          <w:sz w:val="26"/>
          <w:szCs w:val="26"/>
        </w:rPr>
        <w:t xml:space="preserve"> споров</w:t>
      </w:r>
      <w:r w:rsidR="008C2FC2" w:rsidRPr="008D0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2247" w:rsidRPr="008D00E0">
        <w:rPr>
          <w:rFonts w:ascii="Times New Roman" w:hAnsi="Times New Roman" w:cs="Times New Roman"/>
          <w:b/>
          <w:sz w:val="26"/>
          <w:szCs w:val="26"/>
        </w:rPr>
        <w:t xml:space="preserve">с региональным оператором </w:t>
      </w:r>
      <w:r w:rsidR="002F7CC0" w:rsidRPr="008D00E0">
        <w:rPr>
          <w:rFonts w:ascii="Times New Roman" w:hAnsi="Times New Roman" w:cs="Times New Roman"/>
          <w:b/>
          <w:sz w:val="26"/>
          <w:szCs w:val="26"/>
        </w:rPr>
        <w:br/>
      </w:r>
      <w:r w:rsidR="00227EF4" w:rsidRPr="008D00E0">
        <w:rPr>
          <w:rFonts w:ascii="Times New Roman" w:hAnsi="Times New Roman" w:cs="Times New Roman"/>
          <w:b/>
          <w:sz w:val="26"/>
          <w:szCs w:val="26"/>
        </w:rPr>
        <w:t xml:space="preserve">в зависимости от </w:t>
      </w:r>
      <w:r w:rsidR="0068073D" w:rsidRPr="008D00E0">
        <w:rPr>
          <w:rFonts w:ascii="Times New Roman" w:hAnsi="Times New Roman" w:cs="Times New Roman"/>
          <w:b/>
          <w:sz w:val="26"/>
          <w:szCs w:val="26"/>
        </w:rPr>
        <w:t xml:space="preserve">обстоятельств возникновения спора, </w:t>
      </w:r>
      <w:r w:rsidR="00845D02" w:rsidRPr="008D00E0">
        <w:rPr>
          <w:rFonts w:ascii="Times New Roman" w:hAnsi="Times New Roman" w:cs="Times New Roman"/>
          <w:b/>
          <w:sz w:val="26"/>
          <w:szCs w:val="26"/>
        </w:rPr>
        <w:t xml:space="preserve">содержания </w:t>
      </w:r>
      <w:r w:rsidR="00227EF4" w:rsidRPr="008D00E0">
        <w:rPr>
          <w:rFonts w:ascii="Times New Roman" w:hAnsi="Times New Roman" w:cs="Times New Roman"/>
          <w:b/>
          <w:sz w:val="26"/>
          <w:szCs w:val="26"/>
        </w:rPr>
        <w:t xml:space="preserve">требований регионального оператора и </w:t>
      </w:r>
      <w:proofErr w:type="spellStart"/>
      <w:r w:rsidR="0068073D" w:rsidRPr="008D00E0">
        <w:rPr>
          <w:rFonts w:ascii="Times New Roman" w:hAnsi="Times New Roman" w:cs="Times New Roman"/>
          <w:b/>
          <w:sz w:val="26"/>
          <w:szCs w:val="26"/>
        </w:rPr>
        <w:t>отходообразователя</w:t>
      </w:r>
      <w:proofErr w:type="spellEnd"/>
      <w:r w:rsidR="0068073D" w:rsidRPr="008D00E0">
        <w:rPr>
          <w:rFonts w:ascii="Times New Roman" w:hAnsi="Times New Roman" w:cs="Times New Roman"/>
          <w:b/>
          <w:sz w:val="26"/>
          <w:szCs w:val="26"/>
        </w:rPr>
        <w:t>.</w:t>
      </w:r>
    </w:p>
    <w:p w:rsidR="0068073D" w:rsidRPr="008D00E0" w:rsidRDefault="0068073D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073D" w:rsidRPr="008D00E0" w:rsidRDefault="0068073D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t>Ситуация 1.</w:t>
      </w:r>
    </w:p>
    <w:p w:rsidR="00E44A82" w:rsidRPr="008D00E0" w:rsidRDefault="007F5D9F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t>Между предпринимателем и региональным оператором заключен договор, предусматривающий определение стоимости оказываемых услуг</w:t>
      </w:r>
      <w:r w:rsidR="002F277B" w:rsidRPr="008D00E0">
        <w:rPr>
          <w:rFonts w:ascii="Times New Roman" w:hAnsi="Times New Roman" w:cs="Times New Roman"/>
          <w:b/>
          <w:sz w:val="26"/>
          <w:szCs w:val="26"/>
        </w:rPr>
        <w:t>,</w:t>
      </w:r>
      <w:r w:rsidRPr="008D00E0">
        <w:rPr>
          <w:rFonts w:ascii="Times New Roman" w:hAnsi="Times New Roman" w:cs="Times New Roman"/>
          <w:b/>
          <w:sz w:val="26"/>
          <w:szCs w:val="26"/>
        </w:rPr>
        <w:t xml:space="preserve"> исходя из </w:t>
      </w:r>
      <w:r w:rsidR="001E2247" w:rsidRPr="008D00E0">
        <w:rPr>
          <w:rFonts w:ascii="Times New Roman" w:hAnsi="Times New Roman" w:cs="Times New Roman"/>
          <w:b/>
          <w:sz w:val="26"/>
          <w:szCs w:val="26"/>
        </w:rPr>
        <w:t>объема и количества контейнеров</w:t>
      </w:r>
      <w:r w:rsidRPr="008D00E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62DEF" w:rsidRPr="008D00E0">
        <w:rPr>
          <w:rFonts w:ascii="Times New Roman" w:hAnsi="Times New Roman" w:cs="Times New Roman"/>
          <w:b/>
          <w:sz w:val="26"/>
          <w:szCs w:val="26"/>
        </w:rPr>
        <w:t xml:space="preserve">В дальнейшем региональный оператор </w:t>
      </w:r>
      <w:r w:rsidR="002F277B" w:rsidRPr="008D00E0">
        <w:rPr>
          <w:rFonts w:ascii="Times New Roman" w:hAnsi="Times New Roman" w:cs="Times New Roman"/>
          <w:b/>
          <w:sz w:val="26"/>
          <w:szCs w:val="26"/>
        </w:rPr>
        <w:t xml:space="preserve">направляет </w:t>
      </w:r>
      <w:r w:rsidR="00CB7167" w:rsidRPr="008D00E0">
        <w:rPr>
          <w:rFonts w:ascii="Times New Roman" w:hAnsi="Times New Roman" w:cs="Times New Roman"/>
          <w:b/>
          <w:sz w:val="26"/>
          <w:szCs w:val="26"/>
        </w:rPr>
        <w:t xml:space="preserve">в адрес </w:t>
      </w:r>
      <w:proofErr w:type="spellStart"/>
      <w:r w:rsidR="00CB7167" w:rsidRPr="008D00E0">
        <w:rPr>
          <w:rFonts w:ascii="Times New Roman" w:hAnsi="Times New Roman" w:cs="Times New Roman"/>
          <w:b/>
          <w:sz w:val="26"/>
          <w:szCs w:val="26"/>
        </w:rPr>
        <w:t>отходообразователя</w:t>
      </w:r>
      <w:proofErr w:type="spellEnd"/>
      <w:r w:rsidR="00CB7167" w:rsidRPr="008D0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77B" w:rsidRPr="008D00E0">
        <w:rPr>
          <w:rFonts w:ascii="Times New Roman" w:hAnsi="Times New Roman" w:cs="Times New Roman"/>
          <w:b/>
          <w:sz w:val="26"/>
          <w:szCs w:val="26"/>
        </w:rPr>
        <w:t xml:space="preserve">требование о необходимости уплаты денежных средств по ранее оказанным и уже оплаченным </w:t>
      </w:r>
      <w:r w:rsidR="00CB7167" w:rsidRPr="008D00E0">
        <w:rPr>
          <w:rFonts w:ascii="Times New Roman" w:hAnsi="Times New Roman" w:cs="Times New Roman"/>
          <w:b/>
          <w:sz w:val="26"/>
          <w:szCs w:val="26"/>
        </w:rPr>
        <w:t xml:space="preserve">в рамках договора </w:t>
      </w:r>
      <w:r w:rsidR="002F277B" w:rsidRPr="008D00E0">
        <w:rPr>
          <w:rFonts w:ascii="Times New Roman" w:hAnsi="Times New Roman" w:cs="Times New Roman"/>
          <w:b/>
          <w:sz w:val="26"/>
          <w:szCs w:val="26"/>
        </w:rPr>
        <w:t>услугам, делая перерасчет</w:t>
      </w:r>
      <w:r w:rsidR="00CB7167" w:rsidRPr="008D00E0">
        <w:rPr>
          <w:rFonts w:ascii="Times New Roman" w:hAnsi="Times New Roman" w:cs="Times New Roman"/>
          <w:b/>
          <w:sz w:val="26"/>
          <w:szCs w:val="26"/>
        </w:rPr>
        <w:t xml:space="preserve"> на основании нормативов накопления</w:t>
      </w:r>
      <w:r w:rsidR="002F277B" w:rsidRPr="008D0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5A7C" w:rsidRPr="008D00E0">
        <w:rPr>
          <w:rFonts w:ascii="Times New Roman" w:hAnsi="Times New Roman" w:cs="Times New Roman"/>
          <w:b/>
          <w:sz w:val="26"/>
          <w:szCs w:val="26"/>
        </w:rPr>
        <w:t xml:space="preserve">(ретроспективный </w:t>
      </w:r>
      <w:r w:rsidR="00E96031" w:rsidRPr="008D00E0">
        <w:rPr>
          <w:rFonts w:ascii="Times New Roman" w:hAnsi="Times New Roman" w:cs="Times New Roman"/>
          <w:b/>
          <w:sz w:val="26"/>
          <w:szCs w:val="26"/>
        </w:rPr>
        <w:t>пере</w:t>
      </w:r>
      <w:r w:rsidR="00D0250E" w:rsidRPr="008D00E0">
        <w:rPr>
          <w:rFonts w:ascii="Times New Roman" w:hAnsi="Times New Roman" w:cs="Times New Roman"/>
          <w:b/>
          <w:sz w:val="26"/>
          <w:szCs w:val="26"/>
        </w:rPr>
        <w:t>ра</w:t>
      </w:r>
      <w:r w:rsidR="00862DEF" w:rsidRPr="008D00E0">
        <w:rPr>
          <w:rFonts w:ascii="Times New Roman" w:hAnsi="Times New Roman" w:cs="Times New Roman"/>
          <w:b/>
          <w:sz w:val="26"/>
          <w:szCs w:val="26"/>
        </w:rPr>
        <w:t>счет).</w:t>
      </w:r>
    </w:p>
    <w:p w:rsidR="00862DEF" w:rsidRPr="008D00E0" w:rsidRDefault="007B5A7C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00E0">
        <w:rPr>
          <w:rFonts w:ascii="Times New Roman" w:hAnsi="Times New Roman" w:cs="Times New Roman"/>
          <w:i/>
          <w:sz w:val="26"/>
          <w:szCs w:val="26"/>
        </w:rPr>
        <w:t>При возникновении</w:t>
      </w:r>
      <w:r w:rsidR="001E2247" w:rsidRPr="008D00E0">
        <w:rPr>
          <w:rFonts w:ascii="Times New Roman" w:hAnsi="Times New Roman" w:cs="Times New Roman"/>
          <w:i/>
          <w:sz w:val="26"/>
          <w:szCs w:val="26"/>
        </w:rPr>
        <w:t xml:space="preserve"> указанн</w:t>
      </w:r>
      <w:r w:rsidR="00D0250E" w:rsidRPr="008D00E0">
        <w:rPr>
          <w:rFonts w:ascii="Times New Roman" w:hAnsi="Times New Roman" w:cs="Times New Roman"/>
          <w:i/>
          <w:sz w:val="26"/>
          <w:szCs w:val="26"/>
        </w:rPr>
        <w:t>ой</w:t>
      </w:r>
      <w:r w:rsidR="001E2247" w:rsidRPr="008D00E0">
        <w:rPr>
          <w:rFonts w:ascii="Times New Roman" w:hAnsi="Times New Roman" w:cs="Times New Roman"/>
          <w:i/>
          <w:sz w:val="26"/>
          <w:szCs w:val="26"/>
        </w:rPr>
        <w:t xml:space="preserve"> с</w:t>
      </w:r>
      <w:r w:rsidR="00D0250E" w:rsidRPr="008D00E0">
        <w:rPr>
          <w:rFonts w:ascii="Times New Roman" w:hAnsi="Times New Roman" w:cs="Times New Roman"/>
          <w:i/>
          <w:sz w:val="26"/>
          <w:szCs w:val="26"/>
        </w:rPr>
        <w:t>итуации</w:t>
      </w:r>
      <w:r w:rsidR="001E2247" w:rsidRPr="008D00E0">
        <w:rPr>
          <w:rFonts w:ascii="Times New Roman" w:hAnsi="Times New Roman" w:cs="Times New Roman"/>
          <w:i/>
          <w:sz w:val="26"/>
          <w:szCs w:val="26"/>
        </w:rPr>
        <w:t xml:space="preserve"> рекомендуется придерживаться следующей позиции:</w:t>
      </w:r>
    </w:p>
    <w:p w:rsidR="00862DEF" w:rsidRPr="008D00E0" w:rsidRDefault="00862DEF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- условия ранее заключенного договора были согласованы сторонами</w:t>
      </w:r>
      <w:r w:rsidR="001E2247" w:rsidRPr="008D00E0">
        <w:rPr>
          <w:rFonts w:ascii="Times New Roman" w:hAnsi="Times New Roman" w:cs="Times New Roman"/>
          <w:sz w:val="26"/>
          <w:szCs w:val="26"/>
        </w:rPr>
        <w:t xml:space="preserve"> </w:t>
      </w:r>
      <w:r w:rsidR="00845D02" w:rsidRPr="008D00E0">
        <w:rPr>
          <w:rFonts w:ascii="Times New Roman" w:hAnsi="Times New Roman" w:cs="Times New Roman"/>
          <w:sz w:val="26"/>
          <w:szCs w:val="26"/>
        </w:rPr>
        <w:br/>
      </w:r>
      <w:r w:rsidR="001E2247" w:rsidRPr="008D00E0">
        <w:rPr>
          <w:rFonts w:ascii="Times New Roman" w:hAnsi="Times New Roman" w:cs="Times New Roman"/>
          <w:sz w:val="26"/>
          <w:szCs w:val="26"/>
        </w:rPr>
        <w:t>и исполнялись ими без каких-либо замечаний</w:t>
      </w:r>
      <w:r w:rsidR="002A40AE" w:rsidRPr="008D00E0">
        <w:rPr>
          <w:rFonts w:ascii="Times New Roman" w:hAnsi="Times New Roman" w:cs="Times New Roman"/>
          <w:sz w:val="26"/>
          <w:szCs w:val="26"/>
        </w:rPr>
        <w:t>. Региональный оператор, как субъект предпринимательской деятельности, принимая на себя соответствующие обязательства, действовал по своей воле и в своем интересе, самостоятельно под свою ответственность принял все необходимые решения</w:t>
      </w:r>
      <w:r w:rsidR="001E2247" w:rsidRPr="008D00E0">
        <w:rPr>
          <w:rFonts w:ascii="Times New Roman" w:hAnsi="Times New Roman" w:cs="Times New Roman"/>
          <w:sz w:val="26"/>
          <w:szCs w:val="26"/>
        </w:rPr>
        <w:t>;</w:t>
      </w:r>
    </w:p>
    <w:p w:rsidR="00862DEF" w:rsidRPr="008D00E0" w:rsidRDefault="00862DEF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- услуги регионального оператора были оказаны и оплачены</w:t>
      </w:r>
      <w:r w:rsidR="001E2247" w:rsidRPr="008D00E0">
        <w:rPr>
          <w:rFonts w:ascii="Times New Roman" w:hAnsi="Times New Roman" w:cs="Times New Roman"/>
          <w:sz w:val="26"/>
          <w:szCs w:val="26"/>
        </w:rPr>
        <w:t xml:space="preserve">, при этом стороны договора взаимных претензий, касающихся исполнения договора, </w:t>
      </w:r>
      <w:r w:rsidR="002F7CC0" w:rsidRPr="008D00E0">
        <w:rPr>
          <w:rFonts w:ascii="Times New Roman" w:hAnsi="Times New Roman" w:cs="Times New Roman"/>
          <w:sz w:val="26"/>
          <w:szCs w:val="26"/>
        </w:rPr>
        <w:br/>
      </w:r>
      <w:r w:rsidR="001E2247" w:rsidRPr="008D00E0">
        <w:rPr>
          <w:rFonts w:ascii="Times New Roman" w:hAnsi="Times New Roman" w:cs="Times New Roman"/>
          <w:sz w:val="26"/>
          <w:szCs w:val="26"/>
        </w:rPr>
        <w:t>не имели</w:t>
      </w:r>
      <w:r w:rsidR="00967BD7" w:rsidRPr="008D00E0">
        <w:rPr>
          <w:rFonts w:ascii="Times New Roman" w:hAnsi="Times New Roman" w:cs="Times New Roman"/>
          <w:sz w:val="26"/>
          <w:szCs w:val="26"/>
        </w:rPr>
        <w:t>;</w:t>
      </w:r>
    </w:p>
    <w:p w:rsidR="00862DEF" w:rsidRPr="008D00E0" w:rsidRDefault="00862DEF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- изменение способа расчета возможно только при обоюдном согласии сторон</w:t>
      </w:r>
      <w:r w:rsidR="001E2247" w:rsidRPr="008D00E0">
        <w:rPr>
          <w:rFonts w:ascii="Times New Roman" w:hAnsi="Times New Roman" w:cs="Times New Roman"/>
          <w:sz w:val="26"/>
          <w:szCs w:val="26"/>
        </w:rPr>
        <w:t>;</w:t>
      </w:r>
    </w:p>
    <w:p w:rsidR="00862DEF" w:rsidRPr="008D00E0" w:rsidRDefault="00862DEF" w:rsidP="00A87C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- закон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не предусматривает право регионального оператора расторгать заключенный договор на оказание услуг по обращению с ТКО </w:t>
      </w:r>
      <w:r w:rsidR="00967BD7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br/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в одностороннем порядке.</w:t>
      </w:r>
      <w:r w:rsidR="00845D02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D5F18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Такой договор</w:t>
      </w:r>
      <w:r w:rsidR="005C385A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может быть расторгнут только </w:t>
      </w:r>
      <w:r w:rsidR="002F7CC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br/>
      </w:r>
      <w:r w:rsidR="005C385A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по соглашению сторон либо в судебном порядке по требованию одной </w:t>
      </w:r>
      <w:r w:rsidR="002F7CC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br/>
      </w:r>
      <w:r w:rsidR="005C385A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из сторон </w:t>
      </w:r>
      <w:r w:rsidR="0068073D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и </w:t>
      </w:r>
      <w:r w:rsidR="005C385A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при наличии к тому оснований.</w:t>
      </w:r>
    </w:p>
    <w:p w:rsidR="009136DF" w:rsidRPr="008D00E0" w:rsidRDefault="00D0250E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00E0">
        <w:rPr>
          <w:rFonts w:ascii="Times New Roman" w:hAnsi="Times New Roman" w:cs="Times New Roman"/>
          <w:i/>
          <w:sz w:val="26"/>
          <w:szCs w:val="26"/>
        </w:rPr>
        <w:t>Рекомендуемый порядок действий п</w:t>
      </w:r>
      <w:r w:rsidR="009136DF" w:rsidRPr="008D00E0">
        <w:rPr>
          <w:rFonts w:ascii="Times New Roman" w:hAnsi="Times New Roman" w:cs="Times New Roman"/>
          <w:i/>
          <w:sz w:val="26"/>
          <w:szCs w:val="26"/>
        </w:rPr>
        <w:t xml:space="preserve">ри поступлении от регионального оператора </w:t>
      </w:r>
      <w:r w:rsidR="00CB7167" w:rsidRPr="008D00E0">
        <w:rPr>
          <w:rFonts w:ascii="Times New Roman" w:hAnsi="Times New Roman" w:cs="Times New Roman"/>
          <w:i/>
          <w:sz w:val="26"/>
          <w:szCs w:val="26"/>
        </w:rPr>
        <w:t>требования</w:t>
      </w:r>
      <w:r w:rsidR="009136DF" w:rsidRPr="008D00E0">
        <w:rPr>
          <w:rFonts w:ascii="Times New Roman" w:hAnsi="Times New Roman" w:cs="Times New Roman"/>
          <w:i/>
          <w:sz w:val="26"/>
          <w:szCs w:val="26"/>
        </w:rPr>
        <w:t xml:space="preserve"> о необходимости уплаты денежных средств по </w:t>
      </w:r>
      <w:r w:rsidR="007B5A7C" w:rsidRPr="008D00E0">
        <w:rPr>
          <w:rFonts w:ascii="Times New Roman" w:hAnsi="Times New Roman" w:cs="Times New Roman"/>
          <w:i/>
          <w:sz w:val="26"/>
          <w:szCs w:val="26"/>
        </w:rPr>
        <w:t>оказанным ранее услугам</w:t>
      </w:r>
      <w:r w:rsidR="009136DF" w:rsidRPr="008D00E0">
        <w:rPr>
          <w:rFonts w:ascii="Times New Roman" w:hAnsi="Times New Roman" w:cs="Times New Roman"/>
          <w:i/>
          <w:sz w:val="26"/>
          <w:szCs w:val="26"/>
        </w:rPr>
        <w:t>:</w:t>
      </w:r>
    </w:p>
    <w:p w:rsidR="007B5A7C" w:rsidRPr="008D00E0" w:rsidRDefault="00BD6142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-</w:t>
      </w:r>
      <w:r w:rsidR="009136DF" w:rsidRPr="008D00E0">
        <w:rPr>
          <w:rFonts w:ascii="Times New Roman" w:hAnsi="Times New Roman" w:cs="Times New Roman"/>
          <w:sz w:val="26"/>
          <w:szCs w:val="26"/>
        </w:rPr>
        <w:t xml:space="preserve"> направление в адрес регионального оператора </w:t>
      </w:r>
      <w:r w:rsidRPr="008D00E0">
        <w:rPr>
          <w:rFonts w:ascii="Times New Roman" w:hAnsi="Times New Roman" w:cs="Times New Roman"/>
          <w:sz w:val="26"/>
          <w:szCs w:val="26"/>
        </w:rPr>
        <w:t>ответ</w:t>
      </w:r>
      <w:r w:rsidR="009136DF" w:rsidRPr="008D00E0">
        <w:rPr>
          <w:rFonts w:ascii="Times New Roman" w:hAnsi="Times New Roman" w:cs="Times New Roman"/>
          <w:sz w:val="26"/>
          <w:szCs w:val="26"/>
        </w:rPr>
        <w:t>а</w:t>
      </w:r>
      <w:r w:rsidRPr="008D00E0">
        <w:rPr>
          <w:rFonts w:ascii="Times New Roman" w:hAnsi="Times New Roman" w:cs="Times New Roman"/>
          <w:sz w:val="26"/>
          <w:szCs w:val="26"/>
        </w:rPr>
        <w:t xml:space="preserve"> на </w:t>
      </w:r>
      <w:r w:rsidR="00CB7167" w:rsidRPr="008D00E0">
        <w:rPr>
          <w:rFonts w:ascii="Times New Roman" w:hAnsi="Times New Roman" w:cs="Times New Roman"/>
          <w:sz w:val="26"/>
          <w:szCs w:val="26"/>
        </w:rPr>
        <w:t>требование</w:t>
      </w:r>
      <w:r w:rsidRPr="008D00E0">
        <w:rPr>
          <w:rFonts w:ascii="Times New Roman" w:hAnsi="Times New Roman" w:cs="Times New Roman"/>
          <w:sz w:val="26"/>
          <w:szCs w:val="26"/>
        </w:rPr>
        <w:t xml:space="preserve"> </w:t>
      </w:r>
      <w:r w:rsidR="00967BD7" w:rsidRPr="008D00E0">
        <w:rPr>
          <w:rFonts w:ascii="Times New Roman" w:hAnsi="Times New Roman" w:cs="Times New Roman"/>
          <w:sz w:val="26"/>
          <w:szCs w:val="26"/>
        </w:rPr>
        <w:br/>
      </w:r>
      <w:r w:rsidRPr="008D00E0">
        <w:rPr>
          <w:rFonts w:ascii="Times New Roman" w:hAnsi="Times New Roman" w:cs="Times New Roman"/>
          <w:sz w:val="26"/>
          <w:szCs w:val="26"/>
        </w:rPr>
        <w:t xml:space="preserve">с отказом в </w:t>
      </w:r>
      <w:r w:rsidR="00E96031" w:rsidRPr="008D00E0">
        <w:rPr>
          <w:rFonts w:ascii="Times New Roman" w:hAnsi="Times New Roman" w:cs="Times New Roman"/>
          <w:sz w:val="26"/>
          <w:szCs w:val="26"/>
        </w:rPr>
        <w:t>оплате дополнительно начисленной стоимости ранее оказанных и оплаченных услуг</w:t>
      </w:r>
      <w:r w:rsidR="00D0250E" w:rsidRPr="008D00E0">
        <w:rPr>
          <w:rFonts w:ascii="Times New Roman" w:hAnsi="Times New Roman" w:cs="Times New Roman"/>
          <w:sz w:val="26"/>
          <w:szCs w:val="26"/>
        </w:rPr>
        <w:t xml:space="preserve"> ввиду того, что условия договора сторонами не изменялись</w:t>
      </w:r>
      <w:r w:rsidR="00E96031" w:rsidRPr="008D00E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62DEF" w:rsidRPr="008D00E0" w:rsidRDefault="007B5A7C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-</w:t>
      </w:r>
      <w:r w:rsidR="00826503" w:rsidRPr="008D00E0">
        <w:rPr>
          <w:rFonts w:ascii="Times New Roman" w:hAnsi="Times New Roman" w:cs="Times New Roman"/>
          <w:sz w:val="26"/>
          <w:szCs w:val="26"/>
        </w:rPr>
        <w:t xml:space="preserve"> </w:t>
      </w:r>
      <w:r w:rsidRPr="008D00E0">
        <w:rPr>
          <w:rFonts w:ascii="Times New Roman" w:hAnsi="Times New Roman" w:cs="Times New Roman"/>
          <w:sz w:val="26"/>
          <w:szCs w:val="26"/>
        </w:rPr>
        <w:t xml:space="preserve">возможно обращение в </w:t>
      </w:r>
      <w:r w:rsidR="008601FE" w:rsidRPr="008D00E0">
        <w:rPr>
          <w:rFonts w:ascii="Times New Roman" w:hAnsi="Times New Roman" w:cs="Times New Roman"/>
          <w:sz w:val="26"/>
          <w:szCs w:val="26"/>
        </w:rPr>
        <w:t xml:space="preserve">Управление ФАС России </w:t>
      </w:r>
      <w:r w:rsidRPr="008D00E0">
        <w:rPr>
          <w:rFonts w:ascii="Times New Roman" w:hAnsi="Times New Roman" w:cs="Times New Roman"/>
          <w:sz w:val="26"/>
          <w:szCs w:val="26"/>
        </w:rPr>
        <w:t xml:space="preserve">по </w:t>
      </w:r>
      <w:r w:rsidR="00826503" w:rsidRPr="008D00E0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="002F277B" w:rsidRPr="008D00E0">
        <w:rPr>
          <w:rFonts w:ascii="Times New Roman" w:hAnsi="Times New Roman" w:cs="Times New Roman"/>
          <w:sz w:val="26"/>
          <w:szCs w:val="26"/>
        </w:rPr>
        <w:t xml:space="preserve"> с жалобой на действия регионального оператора</w:t>
      </w:r>
      <w:r w:rsidR="00D0250E" w:rsidRPr="008D00E0">
        <w:rPr>
          <w:rFonts w:ascii="Times New Roman" w:hAnsi="Times New Roman" w:cs="Times New Roman"/>
          <w:sz w:val="26"/>
          <w:szCs w:val="26"/>
        </w:rPr>
        <w:t>.</w:t>
      </w:r>
    </w:p>
    <w:p w:rsidR="008D00E0" w:rsidRPr="008D00E0" w:rsidRDefault="008D00E0" w:rsidP="00A87C2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8073D" w:rsidRPr="008D00E0" w:rsidRDefault="0068073D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lastRenderedPageBreak/>
        <w:t>Ситуация 2.</w:t>
      </w:r>
    </w:p>
    <w:p w:rsidR="00B0050A" w:rsidRPr="008D00E0" w:rsidRDefault="00B0050A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t xml:space="preserve">Между предпринимателем и региональным оператором заключен договор, предусматривающий определение стоимости </w:t>
      </w:r>
      <w:r w:rsidR="00CB7167" w:rsidRPr="008D00E0">
        <w:rPr>
          <w:rFonts w:ascii="Times New Roman" w:hAnsi="Times New Roman" w:cs="Times New Roman"/>
          <w:b/>
          <w:sz w:val="26"/>
          <w:szCs w:val="26"/>
        </w:rPr>
        <w:t xml:space="preserve">оказываемых </w:t>
      </w:r>
      <w:r w:rsidRPr="008D00E0">
        <w:rPr>
          <w:rFonts w:ascii="Times New Roman" w:hAnsi="Times New Roman" w:cs="Times New Roman"/>
          <w:b/>
          <w:sz w:val="26"/>
          <w:szCs w:val="26"/>
        </w:rPr>
        <w:t>услуг</w:t>
      </w:r>
      <w:r w:rsidR="002F277B" w:rsidRPr="008D00E0">
        <w:rPr>
          <w:rFonts w:ascii="Times New Roman" w:hAnsi="Times New Roman" w:cs="Times New Roman"/>
          <w:b/>
          <w:sz w:val="26"/>
          <w:szCs w:val="26"/>
        </w:rPr>
        <w:t>,</w:t>
      </w:r>
      <w:r w:rsidRPr="008D00E0">
        <w:rPr>
          <w:rFonts w:ascii="Times New Roman" w:hAnsi="Times New Roman" w:cs="Times New Roman"/>
          <w:b/>
          <w:sz w:val="26"/>
          <w:szCs w:val="26"/>
        </w:rPr>
        <w:t xml:space="preserve"> исходя из количества и объема контейнеров. В дальнейшем региональный оператор </w:t>
      </w:r>
      <w:r w:rsidR="00D0250E" w:rsidRPr="008D00E0">
        <w:rPr>
          <w:rFonts w:ascii="Times New Roman" w:hAnsi="Times New Roman" w:cs="Times New Roman"/>
          <w:b/>
          <w:sz w:val="26"/>
          <w:szCs w:val="26"/>
        </w:rPr>
        <w:t>выставляет счет</w:t>
      </w:r>
      <w:r w:rsidRPr="008D00E0">
        <w:rPr>
          <w:rFonts w:ascii="Times New Roman" w:hAnsi="Times New Roman" w:cs="Times New Roman"/>
          <w:b/>
          <w:sz w:val="26"/>
          <w:szCs w:val="26"/>
        </w:rPr>
        <w:t xml:space="preserve"> на оплат</w:t>
      </w:r>
      <w:r w:rsidR="00D0250E" w:rsidRPr="008D00E0">
        <w:rPr>
          <w:rFonts w:ascii="Times New Roman" w:hAnsi="Times New Roman" w:cs="Times New Roman"/>
          <w:b/>
          <w:sz w:val="26"/>
          <w:szCs w:val="26"/>
        </w:rPr>
        <w:t>у оказанных услуг, исходя из</w:t>
      </w:r>
      <w:r w:rsidRPr="008D00E0">
        <w:rPr>
          <w:rFonts w:ascii="Times New Roman" w:hAnsi="Times New Roman" w:cs="Times New Roman"/>
          <w:b/>
          <w:sz w:val="26"/>
          <w:szCs w:val="26"/>
        </w:rPr>
        <w:t xml:space="preserve"> нормативов накопления (</w:t>
      </w:r>
      <w:r w:rsidR="000C4F60" w:rsidRPr="008D00E0">
        <w:rPr>
          <w:rFonts w:ascii="Times New Roman" w:hAnsi="Times New Roman" w:cs="Times New Roman"/>
          <w:b/>
          <w:sz w:val="26"/>
          <w:szCs w:val="26"/>
        </w:rPr>
        <w:t xml:space="preserve">без предъявления требования о </w:t>
      </w:r>
      <w:r w:rsidRPr="008D00E0">
        <w:rPr>
          <w:rFonts w:ascii="Times New Roman" w:hAnsi="Times New Roman" w:cs="Times New Roman"/>
          <w:b/>
          <w:sz w:val="26"/>
          <w:szCs w:val="26"/>
        </w:rPr>
        <w:t>ретроспективн</w:t>
      </w:r>
      <w:r w:rsidR="000C4F60" w:rsidRPr="008D00E0">
        <w:rPr>
          <w:rFonts w:ascii="Times New Roman" w:hAnsi="Times New Roman" w:cs="Times New Roman"/>
          <w:b/>
          <w:sz w:val="26"/>
          <w:szCs w:val="26"/>
        </w:rPr>
        <w:t>ом</w:t>
      </w:r>
      <w:r w:rsidRPr="008D00E0">
        <w:rPr>
          <w:rFonts w:ascii="Times New Roman" w:hAnsi="Times New Roman" w:cs="Times New Roman"/>
          <w:b/>
          <w:sz w:val="26"/>
          <w:szCs w:val="26"/>
        </w:rPr>
        <w:t xml:space="preserve"> перерасчет</w:t>
      </w:r>
      <w:r w:rsidR="000C4F60" w:rsidRPr="008D00E0">
        <w:rPr>
          <w:rFonts w:ascii="Times New Roman" w:hAnsi="Times New Roman" w:cs="Times New Roman"/>
          <w:b/>
          <w:sz w:val="26"/>
          <w:szCs w:val="26"/>
        </w:rPr>
        <w:t>е</w:t>
      </w:r>
      <w:r w:rsidRPr="008D00E0">
        <w:rPr>
          <w:rFonts w:ascii="Times New Roman" w:hAnsi="Times New Roman" w:cs="Times New Roman"/>
          <w:b/>
          <w:sz w:val="26"/>
          <w:szCs w:val="26"/>
        </w:rPr>
        <w:t>).</w:t>
      </w:r>
      <w:r w:rsidR="00D0250E" w:rsidRPr="008D00E0">
        <w:rPr>
          <w:rFonts w:ascii="Times New Roman" w:hAnsi="Times New Roman" w:cs="Times New Roman"/>
          <w:b/>
          <w:sz w:val="26"/>
          <w:szCs w:val="26"/>
        </w:rPr>
        <w:t xml:space="preserve"> Также в адрес </w:t>
      </w:r>
      <w:proofErr w:type="spellStart"/>
      <w:r w:rsidR="00D0250E" w:rsidRPr="008D00E0">
        <w:rPr>
          <w:rFonts w:ascii="Times New Roman" w:hAnsi="Times New Roman" w:cs="Times New Roman"/>
          <w:b/>
          <w:sz w:val="26"/>
          <w:szCs w:val="26"/>
        </w:rPr>
        <w:t>отходообразователя</w:t>
      </w:r>
      <w:proofErr w:type="spellEnd"/>
      <w:r w:rsidR="00D0250E" w:rsidRPr="008D00E0">
        <w:rPr>
          <w:rFonts w:ascii="Times New Roman" w:hAnsi="Times New Roman" w:cs="Times New Roman"/>
          <w:b/>
          <w:sz w:val="26"/>
          <w:szCs w:val="26"/>
        </w:rPr>
        <w:t xml:space="preserve"> может быть направлено дополнительное соглашение к действующему договору</w:t>
      </w:r>
      <w:r w:rsidR="002F277B" w:rsidRPr="008D00E0">
        <w:rPr>
          <w:rFonts w:ascii="Times New Roman" w:hAnsi="Times New Roman" w:cs="Times New Roman"/>
          <w:b/>
          <w:sz w:val="26"/>
          <w:szCs w:val="26"/>
        </w:rPr>
        <w:t>, предусматривающее</w:t>
      </w:r>
      <w:r w:rsidR="00D0250E" w:rsidRPr="008D00E0">
        <w:rPr>
          <w:rFonts w:ascii="Times New Roman" w:hAnsi="Times New Roman" w:cs="Times New Roman"/>
          <w:b/>
          <w:sz w:val="26"/>
          <w:szCs w:val="26"/>
        </w:rPr>
        <w:t xml:space="preserve"> изменени</w:t>
      </w:r>
      <w:r w:rsidR="002F277B" w:rsidRPr="008D00E0">
        <w:rPr>
          <w:rFonts w:ascii="Times New Roman" w:hAnsi="Times New Roman" w:cs="Times New Roman"/>
          <w:b/>
          <w:sz w:val="26"/>
          <w:szCs w:val="26"/>
        </w:rPr>
        <w:t>е</w:t>
      </w:r>
      <w:r w:rsidR="00D0250E" w:rsidRPr="008D00E0">
        <w:rPr>
          <w:rFonts w:ascii="Times New Roman" w:hAnsi="Times New Roman" w:cs="Times New Roman"/>
          <w:b/>
          <w:sz w:val="26"/>
          <w:szCs w:val="26"/>
        </w:rPr>
        <w:t xml:space="preserve"> способа коммерческого учета объема ТКО.</w:t>
      </w:r>
    </w:p>
    <w:p w:rsidR="00D3746A" w:rsidRPr="008D00E0" w:rsidRDefault="00D3746A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00E0">
        <w:rPr>
          <w:rFonts w:ascii="Times New Roman" w:hAnsi="Times New Roman" w:cs="Times New Roman"/>
          <w:i/>
          <w:sz w:val="26"/>
          <w:szCs w:val="26"/>
        </w:rPr>
        <w:t xml:space="preserve">При </w:t>
      </w:r>
      <w:r w:rsidR="00D0250E" w:rsidRPr="008D00E0">
        <w:rPr>
          <w:rFonts w:ascii="Times New Roman" w:hAnsi="Times New Roman" w:cs="Times New Roman"/>
          <w:i/>
          <w:sz w:val="26"/>
          <w:szCs w:val="26"/>
        </w:rPr>
        <w:t>возникновении</w:t>
      </w:r>
      <w:r w:rsidRPr="008D00E0">
        <w:rPr>
          <w:rFonts w:ascii="Times New Roman" w:hAnsi="Times New Roman" w:cs="Times New Roman"/>
          <w:i/>
          <w:sz w:val="26"/>
          <w:szCs w:val="26"/>
        </w:rPr>
        <w:t xml:space="preserve"> указанн</w:t>
      </w:r>
      <w:r w:rsidR="00D0250E" w:rsidRPr="008D00E0">
        <w:rPr>
          <w:rFonts w:ascii="Times New Roman" w:hAnsi="Times New Roman" w:cs="Times New Roman"/>
          <w:i/>
          <w:sz w:val="26"/>
          <w:szCs w:val="26"/>
        </w:rPr>
        <w:t>ой ситуации</w:t>
      </w:r>
      <w:r w:rsidRPr="008D00E0">
        <w:rPr>
          <w:rFonts w:ascii="Times New Roman" w:hAnsi="Times New Roman" w:cs="Times New Roman"/>
          <w:i/>
          <w:sz w:val="26"/>
          <w:szCs w:val="26"/>
        </w:rPr>
        <w:t xml:space="preserve"> рекомендуется придерживаться следующей позиции:</w:t>
      </w:r>
    </w:p>
    <w:p w:rsidR="00761310" w:rsidRPr="008D00E0" w:rsidRDefault="00761310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- нормативная база, регулирующая соответствующие правоотношения, не изменилась, в связи с чем не ясно, каковы основания изменения </w:t>
      </w:r>
      <w:r w:rsidR="00E4136B" w:rsidRPr="008D00E0">
        <w:rPr>
          <w:rFonts w:ascii="Times New Roman" w:hAnsi="Times New Roman" w:cs="Times New Roman"/>
          <w:sz w:val="26"/>
          <w:szCs w:val="26"/>
        </w:rPr>
        <w:t>существенных</w:t>
      </w:r>
      <w:r w:rsidRPr="008D00E0">
        <w:rPr>
          <w:rFonts w:ascii="Times New Roman" w:hAnsi="Times New Roman" w:cs="Times New Roman"/>
          <w:sz w:val="26"/>
          <w:szCs w:val="26"/>
        </w:rPr>
        <w:t xml:space="preserve"> условий договора (в данном случае </w:t>
      </w:r>
      <w:r w:rsidR="00E4136B" w:rsidRPr="008D00E0">
        <w:rPr>
          <w:rFonts w:ascii="Times New Roman" w:hAnsi="Times New Roman" w:cs="Times New Roman"/>
          <w:sz w:val="26"/>
          <w:szCs w:val="26"/>
        </w:rPr>
        <w:t>р</w:t>
      </w:r>
      <w:r w:rsidRPr="008D00E0">
        <w:rPr>
          <w:rFonts w:ascii="Times New Roman" w:hAnsi="Times New Roman" w:cs="Times New Roman"/>
          <w:sz w:val="26"/>
          <w:szCs w:val="26"/>
        </w:rPr>
        <w:t>ечь не идет об изменени</w:t>
      </w:r>
      <w:r w:rsidR="00E4136B" w:rsidRPr="008D00E0">
        <w:rPr>
          <w:rFonts w:ascii="Times New Roman" w:hAnsi="Times New Roman" w:cs="Times New Roman"/>
          <w:sz w:val="26"/>
          <w:szCs w:val="26"/>
        </w:rPr>
        <w:t>и</w:t>
      </w:r>
      <w:r w:rsidRPr="008D00E0">
        <w:rPr>
          <w:rFonts w:ascii="Times New Roman" w:hAnsi="Times New Roman" w:cs="Times New Roman"/>
          <w:sz w:val="26"/>
          <w:szCs w:val="26"/>
        </w:rPr>
        <w:t xml:space="preserve"> тарифов либо нормативов накопления, а исключительно </w:t>
      </w:r>
      <w:r w:rsidR="00E4136B" w:rsidRPr="008D00E0">
        <w:rPr>
          <w:rFonts w:ascii="Times New Roman" w:hAnsi="Times New Roman" w:cs="Times New Roman"/>
          <w:sz w:val="26"/>
          <w:szCs w:val="26"/>
        </w:rPr>
        <w:t xml:space="preserve">о </w:t>
      </w:r>
      <w:r w:rsidR="00D0250E" w:rsidRPr="008D00E0">
        <w:rPr>
          <w:rFonts w:ascii="Times New Roman" w:hAnsi="Times New Roman" w:cs="Times New Roman"/>
          <w:sz w:val="26"/>
          <w:szCs w:val="26"/>
        </w:rPr>
        <w:t xml:space="preserve">выборе </w:t>
      </w:r>
      <w:r w:rsidR="00E4136B" w:rsidRPr="008D00E0">
        <w:rPr>
          <w:rFonts w:ascii="Times New Roman" w:hAnsi="Times New Roman" w:cs="Times New Roman"/>
          <w:sz w:val="26"/>
          <w:szCs w:val="26"/>
        </w:rPr>
        <w:t>примен</w:t>
      </w:r>
      <w:r w:rsidR="00D0250E" w:rsidRPr="008D00E0">
        <w:rPr>
          <w:rFonts w:ascii="Times New Roman" w:hAnsi="Times New Roman" w:cs="Times New Roman"/>
          <w:sz w:val="26"/>
          <w:szCs w:val="26"/>
        </w:rPr>
        <w:t>яемого</w:t>
      </w:r>
      <w:r w:rsidRPr="008D00E0">
        <w:rPr>
          <w:rFonts w:ascii="Times New Roman" w:hAnsi="Times New Roman" w:cs="Times New Roman"/>
          <w:sz w:val="26"/>
          <w:szCs w:val="26"/>
        </w:rPr>
        <w:t xml:space="preserve"> способа </w:t>
      </w:r>
      <w:r w:rsidR="008601FE" w:rsidRPr="008D00E0">
        <w:rPr>
          <w:rFonts w:ascii="Times New Roman" w:hAnsi="Times New Roman" w:cs="Times New Roman"/>
          <w:sz w:val="26"/>
          <w:szCs w:val="26"/>
        </w:rPr>
        <w:t xml:space="preserve">коммерческого </w:t>
      </w:r>
      <w:r w:rsidRPr="008D00E0">
        <w:rPr>
          <w:rFonts w:ascii="Times New Roman" w:hAnsi="Times New Roman" w:cs="Times New Roman"/>
          <w:sz w:val="26"/>
          <w:szCs w:val="26"/>
        </w:rPr>
        <w:t>учета</w:t>
      </w:r>
      <w:r w:rsidR="008601FE" w:rsidRPr="008D00E0">
        <w:rPr>
          <w:rFonts w:ascii="Times New Roman" w:hAnsi="Times New Roman" w:cs="Times New Roman"/>
          <w:sz w:val="26"/>
          <w:szCs w:val="26"/>
        </w:rPr>
        <w:t xml:space="preserve"> объема ТКО</w:t>
      </w:r>
      <w:r w:rsidRPr="008D00E0">
        <w:rPr>
          <w:rFonts w:ascii="Times New Roman" w:hAnsi="Times New Roman" w:cs="Times New Roman"/>
          <w:sz w:val="26"/>
          <w:szCs w:val="26"/>
        </w:rPr>
        <w:t>)</w:t>
      </w:r>
      <w:r w:rsidR="002D5F18" w:rsidRPr="008D00E0">
        <w:rPr>
          <w:rFonts w:ascii="Times New Roman" w:hAnsi="Times New Roman" w:cs="Times New Roman"/>
          <w:sz w:val="26"/>
          <w:szCs w:val="26"/>
        </w:rPr>
        <w:t>;</w:t>
      </w:r>
    </w:p>
    <w:p w:rsidR="00D3746A" w:rsidRPr="008D00E0" w:rsidRDefault="00D3746A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- изменение способа расчета возможно только при обоюдном согласии сторон;</w:t>
      </w:r>
    </w:p>
    <w:p w:rsidR="002D5F18" w:rsidRPr="008D00E0" w:rsidRDefault="00D3746A" w:rsidP="00A87C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- закон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не предусматривает прав</w:t>
      </w:r>
      <w:r w:rsidR="008601FE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а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регионального оператора расторгать заключенный договор на оказание услуг по обращению с ТКО</w:t>
      </w:r>
      <w:r w:rsidR="00D0250E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в</w:t>
      </w:r>
      <w:r w:rsidR="00D0250E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од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ностороннем порядке.</w:t>
      </w:r>
      <w:r w:rsidR="00E677CC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D5F18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Такой договор может быть расторгнут только</w:t>
      </w:r>
      <w:r w:rsidR="00464C03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D5F18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по соглашению сторон либо в судебном порядке по требованию одной из сторон и </w:t>
      </w:r>
      <w:r w:rsidR="008601FE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при наличии к тому оснований.</w:t>
      </w:r>
    </w:p>
    <w:p w:rsidR="00D0250E" w:rsidRPr="008D00E0" w:rsidRDefault="00D0250E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00E0">
        <w:rPr>
          <w:rFonts w:ascii="Times New Roman" w:hAnsi="Times New Roman" w:cs="Times New Roman"/>
          <w:i/>
          <w:sz w:val="26"/>
          <w:szCs w:val="26"/>
        </w:rPr>
        <w:t xml:space="preserve">Рекомендуемый порядок действий при поступлении от регионального оператора </w:t>
      </w:r>
      <w:r w:rsidR="002F277B" w:rsidRPr="008D00E0">
        <w:rPr>
          <w:rFonts w:ascii="Times New Roman" w:hAnsi="Times New Roman" w:cs="Times New Roman"/>
          <w:i/>
          <w:sz w:val="26"/>
          <w:szCs w:val="26"/>
        </w:rPr>
        <w:t>счета на оплату услуг</w:t>
      </w:r>
      <w:r w:rsidR="00CB7167" w:rsidRPr="008D00E0">
        <w:rPr>
          <w:rFonts w:ascii="Times New Roman" w:hAnsi="Times New Roman" w:cs="Times New Roman"/>
          <w:i/>
          <w:sz w:val="26"/>
          <w:szCs w:val="26"/>
        </w:rPr>
        <w:t xml:space="preserve"> в повышенном размере</w:t>
      </w:r>
      <w:r w:rsidR="002F277B" w:rsidRPr="008D00E0">
        <w:rPr>
          <w:rFonts w:ascii="Times New Roman" w:hAnsi="Times New Roman" w:cs="Times New Roman"/>
          <w:i/>
          <w:sz w:val="26"/>
          <w:szCs w:val="26"/>
        </w:rPr>
        <w:t>,</w:t>
      </w:r>
      <w:r w:rsidR="00CB7167" w:rsidRPr="008D00E0">
        <w:rPr>
          <w:rFonts w:ascii="Times New Roman" w:hAnsi="Times New Roman" w:cs="Times New Roman"/>
          <w:i/>
          <w:sz w:val="26"/>
          <w:szCs w:val="26"/>
        </w:rPr>
        <w:t xml:space="preserve"> рассчитанном </w:t>
      </w:r>
      <w:r w:rsidR="00D06D37">
        <w:rPr>
          <w:rFonts w:ascii="Times New Roman" w:hAnsi="Times New Roman" w:cs="Times New Roman"/>
          <w:i/>
          <w:sz w:val="26"/>
          <w:szCs w:val="26"/>
        </w:rPr>
        <w:br/>
      </w:r>
      <w:r w:rsidR="00CB7167" w:rsidRPr="008D00E0">
        <w:rPr>
          <w:rFonts w:ascii="Times New Roman" w:hAnsi="Times New Roman" w:cs="Times New Roman"/>
          <w:i/>
          <w:sz w:val="26"/>
          <w:szCs w:val="26"/>
        </w:rPr>
        <w:t>с использованием</w:t>
      </w:r>
      <w:r w:rsidR="002F277B" w:rsidRPr="008D00E0">
        <w:rPr>
          <w:rFonts w:ascii="Times New Roman" w:hAnsi="Times New Roman" w:cs="Times New Roman"/>
          <w:i/>
          <w:sz w:val="26"/>
          <w:szCs w:val="26"/>
        </w:rPr>
        <w:t xml:space="preserve"> нормативов накопления, а также дополнительного соглашения об изменении условий договора в части определения способа коммерческого учета</w:t>
      </w:r>
      <w:r w:rsidRPr="008D00E0">
        <w:rPr>
          <w:rFonts w:ascii="Times New Roman" w:hAnsi="Times New Roman" w:cs="Times New Roman"/>
          <w:i/>
          <w:sz w:val="26"/>
          <w:szCs w:val="26"/>
        </w:rPr>
        <w:t>:</w:t>
      </w:r>
    </w:p>
    <w:p w:rsidR="008601FE" w:rsidRPr="008D00E0" w:rsidRDefault="008601FE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- </w:t>
      </w:r>
      <w:r w:rsidR="00CB7167" w:rsidRPr="008D00E0">
        <w:rPr>
          <w:rFonts w:ascii="Times New Roman" w:hAnsi="Times New Roman" w:cs="Times New Roman"/>
          <w:sz w:val="26"/>
          <w:szCs w:val="26"/>
        </w:rPr>
        <w:t xml:space="preserve">при получении счета на оплату услуг в повышенном размере – </w:t>
      </w:r>
      <w:r w:rsidR="008C2FC2" w:rsidRPr="008D00E0">
        <w:rPr>
          <w:rFonts w:ascii="Times New Roman" w:hAnsi="Times New Roman" w:cs="Times New Roman"/>
          <w:sz w:val="26"/>
          <w:szCs w:val="26"/>
        </w:rPr>
        <w:t>н</w:t>
      </w:r>
      <w:r w:rsidR="00D3746A" w:rsidRPr="008D00E0">
        <w:rPr>
          <w:rFonts w:ascii="Times New Roman" w:hAnsi="Times New Roman" w:cs="Times New Roman"/>
          <w:sz w:val="26"/>
          <w:szCs w:val="26"/>
        </w:rPr>
        <w:t>аправ</w:t>
      </w:r>
      <w:r w:rsidR="008C2FC2" w:rsidRPr="008D00E0">
        <w:rPr>
          <w:rFonts w:ascii="Times New Roman" w:hAnsi="Times New Roman" w:cs="Times New Roman"/>
          <w:sz w:val="26"/>
          <w:szCs w:val="26"/>
        </w:rPr>
        <w:t>ить</w:t>
      </w:r>
      <w:r w:rsidR="00D3746A" w:rsidRPr="008D00E0">
        <w:rPr>
          <w:rFonts w:ascii="Times New Roman" w:hAnsi="Times New Roman" w:cs="Times New Roman"/>
          <w:sz w:val="26"/>
          <w:szCs w:val="26"/>
        </w:rPr>
        <w:t xml:space="preserve"> </w:t>
      </w:r>
      <w:r w:rsidR="00D06D37">
        <w:rPr>
          <w:rFonts w:ascii="Times New Roman" w:hAnsi="Times New Roman" w:cs="Times New Roman"/>
          <w:sz w:val="26"/>
          <w:szCs w:val="26"/>
        </w:rPr>
        <w:br/>
      </w:r>
      <w:r w:rsidR="00D3746A" w:rsidRPr="008D00E0">
        <w:rPr>
          <w:rFonts w:ascii="Times New Roman" w:hAnsi="Times New Roman" w:cs="Times New Roman"/>
          <w:sz w:val="26"/>
          <w:szCs w:val="26"/>
        </w:rPr>
        <w:t xml:space="preserve">в адрес регионального оператора </w:t>
      </w:r>
      <w:r w:rsidRPr="008D00E0">
        <w:rPr>
          <w:rFonts w:ascii="Times New Roman" w:hAnsi="Times New Roman" w:cs="Times New Roman"/>
          <w:sz w:val="26"/>
          <w:szCs w:val="26"/>
        </w:rPr>
        <w:t>претензию</w:t>
      </w:r>
      <w:r w:rsidR="00CB7167" w:rsidRPr="008D00E0">
        <w:rPr>
          <w:rFonts w:ascii="Times New Roman" w:hAnsi="Times New Roman" w:cs="Times New Roman"/>
          <w:sz w:val="26"/>
          <w:szCs w:val="26"/>
        </w:rPr>
        <w:t xml:space="preserve"> </w:t>
      </w:r>
      <w:r w:rsidRPr="008D00E0">
        <w:rPr>
          <w:rFonts w:ascii="Times New Roman" w:hAnsi="Times New Roman" w:cs="Times New Roman"/>
          <w:sz w:val="26"/>
          <w:szCs w:val="26"/>
        </w:rPr>
        <w:t>о несогласии с произведенным расчетом</w:t>
      </w:r>
      <w:r w:rsidR="00826503" w:rsidRPr="008D00E0">
        <w:rPr>
          <w:rFonts w:ascii="Times New Roman" w:hAnsi="Times New Roman" w:cs="Times New Roman"/>
          <w:sz w:val="26"/>
          <w:szCs w:val="26"/>
        </w:rPr>
        <w:t xml:space="preserve"> и требованием произвести перерасчет</w:t>
      </w:r>
      <w:r w:rsidR="00CB7167" w:rsidRPr="008D00E0">
        <w:rPr>
          <w:rFonts w:ascii="Times New Roman" w:hAnsi="Times New Roman" w:cs="Times New Roman"/>
          <w:sz w:val="26"/>
          <w:szCs w:val="26"/>
        </w:rPr>
        <w:t>,</w:t>
      </w:r>
      <w:r w:rsidR="00826503" w:rsidRPr="008D00E0">
        <w:rPr>
          <w:rFonts w:ascii="Times New Roman" w:hAnsi="Times New Roman" w:cs="Times New Roman"/>
          <w:sz w:val="26"/>
          <w:szCs w:val="26"/>
        </w:rPr>
        <w:t xml:space="preserve"> исходя из условий договора</w:t>
      </w:r>
      <w:r w:rsidRPr="008D00E0">
        <w:rPr>
          <w:rFonts w:ascii="Times New Roman" w:hAnsi="Times New Roman" w:cs="Times New Roman"/>
          <w:sz w:val="26"/>
          <w:szCs w:val="26"/>
        </w:rPr>
        <w:t>;</w:t>
      </w:r>
    </w:p>
    <w:p w:rsidR="00E677CC" w:rsidRPr="008D00E0" w:rsidRDefault="008601FE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- </w:t>
      </w:r>
      <w:r w:rsidR="00CB7167" w:rsidRPr="008D00E0">
        <w:rPr>
          <w:rFonts w:ascii="Times New Roman" w:hAnsi="Times New Roman" w:cs="Times New Roman"/>
          <w:sz w:val="26"/>
          <w:szCs w:val="26"/>
        </w:rPr>
        <w:t>при получении</w:t>
      </w:r>
      <w:r w:rsidR="00E677CC" w:rsidRPr="008D00E0">
        <w:rPr>
          <w:rFonts w:ascii="Times New Roman" w:hAnsi="Times New Roman" w:cs="Times New Roman"/>
          <w:sz w:val="26"/>
          <w:szCs w:val="26"/>
        </w:rPr>
        <w:t xml:space="preserve"> дополнительного соглашения, содержащего условие </w:t>
      </w:r>
      <w:r w:rsidR="00D06D37">
        <w:rPr>
          <w:rFonts w:ascii="Times New Roman" w:hAnsi="Times New Roman" w:cs="Times New Roman"/>
          <w:sz w:val="26"/>
          <w:szCs w:val="26"/>
        </w:rPr>
        <w:br/>
      </w:r>
      <w:r w:rsidR="00E677CC" w:rsidRPr="008D00E0">
        <w:rPr>
          <w:rFonts w:ascii="Times New Roman" w:hAnsi="Times New Roman" w:cs="Times New Roman"/>
          <w:sz w:val="26"/>
          <w:szCs w:val="26"/>
        </w:rPr>
        <w:t>об изменении способа</w:t>
      </w:r>
      <w:r w:rsidRPr="008D00E0">
        <w:rPr>
          <w:rFonts w:ascii="Times New Roman" w:hAnsi="Times New Roman" w:cs="Times New Roman"/>
          <w:sz w:val="26"/>
          <w:szCs w:val="26"/>
        </w:rPr>
        <w:t xml:space="preserve"> коммерческого</w:t>
      </w:r>
      <w:r w:rsidR="00E677CC" w:rsidRPr="008D00E0">
        <w:rPr>
          <w:rFonts w:ascii="Times New Roman" w:hAnsi="Times New Roman" w:cs="Times New Roman"/>
          <w:sz w:val="26"/>
          <w:szCs w:val="26"/>
        </w:rPr>
        <w:t xml:space="preserve"> учета, </w:t>
      </w:r>
      <w:r w:rsidR="00CB7167" w:rsidRPr="008D00E0">
        <w:rPr>
          <w:rFonts w:ascii="Times New Roman" w:hAnsi="Times New Roman" w:cs="Times New Roman"/>
          <w:sz w:val="26"/>
          <w:szCs w:val="26"/>
        </w:rPr>
        <w:t xml:space="preserve">– </w:t>
      </w:r>
      <w:r w:rsidR="00E677CC" w:rsidRPr="008D00E0">
        <w:rPr>
          <w:rFonts w:ascii="Times New Roman" w:hAnsi="Times New Roman" w:cs="Times New Roman"/>
          <w:sz w:val="26"/>
          <w:szCs w:val="26"/>
        </w:rPr>
        <w:t xml:space="preserve">направить в адрес регионального оператора </w:t>
      </w:r>
      <w:r w:rsidR="00826503" w:rsidRPr="008D00E0">
        <w:rPr>
          <w:rFonts w:ascii="Times New Roman" w:hAnsi="Times New Roman" w:cs="Times New Roman"/>
          <w:sz w:val="26"/>
          <w:szCs w:val="26"/>
        </w:rPr>
        <w:t>претензию с отказом в изменении условий договора;</w:t>
      </w:r>
    </w:p>
    <w:p w:rsidR="00826503" w:rsidRDefault="00826503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- при отказе регионального оператора </w:t>
      </w:r>
      <w:r w:rsidR="00CB7167" w:rsidRPr="008D00E0">
        <w:rPr>
          <w:rFonts w:ascii="Times New Roman" w:hAnsi="Times New Roman" w:cs="Times New Roman"/>
          <w:sz w:val="26"/>
          <w:szCs w:val="26"/>
        </w:rPr>
        <w:t>провести</w:t>
      </w:r>
      <w:r w:rsidRPr="008D00E0">
        <w:rPr>
          <w:rFonts w:ascii="Times New Roman" w:hAnsi="Times New Roman" w:cs="Times New Roman"/>
          <w:sz w:val="26"/>
          <w:szCs w:val="26"/>
        </w:rPr>
        <w:t xml:space="preserve"> перерасчет в соответствии </w:t>
      </w:r>
      <w:r w:rsidR="00D06D37">
        <w:rPr>
          <w:rFonts w:ascii="Times New Roman" w:hAnsi="Times New Roman" w:cs="Times New Roman"/>
          <w:sz w:val="26"/>
          <w:szCs w:val="26"/>
        </w:rPr>
        <w:br/>
      </w:r>
      <w:r w:rsidRPr="008D00E0">
        <w:rPr>
          <w:rFonts w:ascii="Times New Roman" w:hAnsi="Times New Roman" w:cs="Times New Roman"/>
          <w:sz w:val="26"/>
          <w:szCs w:val="26"/>
        </w:rPr>
        <w:t xml:space="preserve">с условиями договора – </w:t>
      </w:r>
      <w:r w:rsidR="00CB7167" w:rsidRPr="008D00E0">
        <w:rPr>
          <w:rFonts w:ascii="Times New Roman" w:hAnsi="Times New Roman" w:cs="Times New Roman"/>
          <w:sz w:val="26"/>
          <w:szCs w:val="26"/>
        </w:rPr>
        <w:t>обратиться</w:t>
      </w:r>
      <w:r w:rsidRPr="008D00E0">
        <w:rPr>
          <w:rFonts w:ascii="Times New Roman" w:hAnsi="Times New Roman" w:cs="Times New Roman"/>
          <w:sz w:val="26"/>
          <w:szCs w:val="26"/>
        </w:rPr>
        <w:t xml:space="preserve"> в суд с требованием о проведении перерасчета стоимости услуг</w:t>
      </w:r>
      <w:r w:rsidR="00CB7167" w:rsidRPr="008D00E0">
        <w:rPr>
          <w:rFonts w:ascii="Times New Roman" w:hAnsi="Times New Roman" w:cs="Times New Roman"/>
          <w:sz w:val="26"/>
          <w:szCs w:val="26"/>
        </w:rPr>
        <w:t>,</w:t>
      </w:r>
      <w:r w:rsidRPr="008D00E0">
        <w:rPr>
          <w:rFonts w:ascii="Times New Roman" w:hAnsi="Times New Roman" w:cs="Times New Roman"/>
          <w:sz w:val="26"/>
          <w:szCs w:val="26"/>
        </w:rPr>
        <w:t xml:space="preserve"> исходя из р</w:t>
      </w:r>
      <w:r w:rsidR="00505D56" w:rsidRPr="008D00E0">
        <w:rPr>
          <w:rFonts w:ascii="Times New Roman" w:hAnsi="Times New Roman" w:cs="Times New Roman"/>
          <w:sz w:val="26"/>
          <w:szCs w:val="26"/>
        </w:rPr>
        <w:t xml:space="preserve">анее применяемого способа </w:t>
      </w:r>
      <w:r w:rsidR="00CB7167" w:rsidRPr="008D00E0">
        <w:rPr>
          <w:rFonts w:ascii="Times New Roman" w:hAnsi="Times New Roman" w:cs="Times New Roman"/>
          <w:sz w:val="26"/>
          <w:szCs w:val="26"/>
        </w:rPr>
        <w:t xml:space="preserve">коммерческого </w:t>
      </w:r>
      <w:r w:rsidR="00505D56" w:rsidRPr="008D00E0">
        <w:rPr>
          <w:rFonts w:ascii="Times New Roman" w:hAnsi="Times New Roman" w:cs="Times New Roman"/>
          <w:sz w:val="26"/>
          <w:szCs w:val="26"/>
        </w:rPr>
        <w:t>учета</w:t>
      </w:r>
      <w:r w:rsidR="00CB7167" w:rsidRPr="008D00E0">
        <w:rPr>
          <w:rFonts w:ascii="Times New Roman" w:hAnsi="Times New Roman" w:cs="Times New Roman"/>
          <w:sz w:val="26"/>
          <w:szCs w:val="26"/>
        </w:rPr>
        <w:t xml:space="preserve"> ТКО</w:t>
      </w:r>
      <w:r w:rsidR="00505D56" w:rsidRPr="008D00E0">
        <w:rPr>
          <w:rFonts w:ascii="Times New Roman" w:hAnsi="Times New Roman" w:cs="Times New Roman"/>
          <w:sz w:val="26"/>
          <w:szCs w:val="26"/>
        </w:rPr>
        <w:t xml:space="preserve"> </w:t>
      </w:r>
      <w:r w:rsidR="00505D56" w:rsidRPr="008D00E0">
        <w:rPr>
          <w:rFonts w:ascii="Times New Roman" w:hAnsi="Times New Roman" w:cs="Times New Roman"/>
          <w:i/>
          <w:sz w:val="26"/>
          <w:szCs w:val="26"/>
        </w:rPr>
        <w:t>(</w:t>
      </w:r>
      <w:r w:rsidR="00CB7167" w:rsidRPr="008D00E0">
        <w:rPr>
          <w:rFonts w:ascii="Times New Roman" w:hAnsi="Times New Roman" w:cs="Times New Roman"/>
          <w:i/>
          <w:sz w:val="26"/>
          <w:szCs w:val="26"/>
        </w:rPr>
        <w:t xml:space="preserve">пример, решение Арбитражного суда Республики Коми от 16.12.2020 по делу </w:t>
      </w:r>
      <w:r w:rsidR="00D06D37">
        <w:rPr>
          <w:rFonts w:ascii="Times New Roman" w:hAnsi="Times New Roman" w:cs="Times New Roman"/>
          <w:i/>
          <w:sz w:val="26"/>
          <w:szCs w:val="26"/>
        </w:rPr>
        <w:br/>
      </w:r>
      <w:r w:rsidR="00CB7167" w:rsidRPr="008D00E0">
        <w:rPr>
          <w:rFonts w:ascii="Times New Roman" w:hAnsi="Times New Roman" w:cs="Times New Roman"/>
          <w:i/>
          <w:sz w:val="26"/>
          <w:szCs w:val="26"/>
        </w:rPr>
        <w:t>№ А29-6534/2020</w:t>
      </w:r>
      <w:r w:rsidR="00C96253" w:rsidRPr="008D00E0">
        <w:rPr>
          <w:rFonts w:ascii="Times New Roman" w:hAnsi="Times New Roman" w:cs="Times New Roman"/>
          <w:i/>
          <w:sz w:val="26"/>
          <w:szCs w:val="26"/>
        </w:rPr>
        <w:t xml:space="preserve">, постановление Второго арбитражного апелляционного суда </w:t>
      </w:r>
      <w:r w:rsidR="00D06D37">
        <w:rPr>
          <w:rFonts w:ascii="Times New Roman" w:hAnsi="Times New Roman" w:cs="Times New Roman"/>
          <w:i/>
          <w:sz w:val="26"/>
          <w:szCs w:val="26"/>
        </w:rPr>
        <w:br/>
      </w:r>
      <w:r w:rsidR="00C96253" w:rsidRPr="008D00E0">
        <w:rPr>
          <w:rFonts w:ascii="Times New Roman" w:hAnsi="Times New Roman" w:cs="Times New Roman"/>
          <w:i/>
          <w:sz w:val="26"/>
          <w:szCs w:val="26"/>
        </w:rPr>
        <w:t>от 19.04.2021 № 02АП-872/2021 по делу № А29-6534/2020</w:t>
      </w:r>
      <w:r w:rsidR="00096A3C" w:rsidRPr="008D00E0">
        <w:rPr>
          <w:rFonts w:ascii="Times New Roman" w:hAnsi="Times New Roman" w:cs="Times New Roman"/>
          <w:i/>
          <w:sz w:val="26"/>
          <w:szCs w:val="26"/>
        </w:rPr>
        <w:t>)</w:t>
      </w:r>
      <w:r w:rsidR="00096A3C" w:rsidRPr="008D00E0">
        <w:rPr>
          <w:rFonts w:ascii="Times New Roman" w:hAnsi="Times New Roman" w:cs="Times New Roman"/>
          <w:sz w:val="26"/>
          <w:szCs w:val="26"/>
        </w:rPr>
        <w:t>.</w:t>
      </w:r>
    </w:p>
    <w:p w:rsidR="00134998" w:rsidRPr="00E3456A" w:rsidRDefault="00134998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56A">
        <w:rPr>
          <w:rFonts w:ascii="Times New Roman" w:hAnsi="Times New Roman" w:cs="Times New Roman"/>
          <w:i/>
          <w:sz w:val="26"/>
          <w:szCs w:val="26"/>
        </w:rPr>
        <w:t xml:space="preserve">Отмечаем также мнение Прокуратуры Архангельской области </w:t>
      </w:r>
      <w:r w:rsidR="00AC318E">
        <w:rPr>
          <w:rFonts w:ascii="Times New Roman" w:hAnsi="Times New Roman" w:cs="Times New Roman"/>
          <w:i/>
          <w:sz w:val="26"/>
          <w:szCs w:val="26"/>
        </w:rPr>
        <w:br/>
      </w:r>
      <w:r w:rsidRPr="00E3456A">
        <w:rPr>
          <w:rFonts w:ascii="Times New Roman" w:hAnsi="Times New Roman" w:cs="Times New Roman"/>
          <w:i/>
          <w:sz w:val="26"/>
          <w:szCs w:val="26"/>
        </w:rPr>
        <w:t>по рассматриваемой ситуации.</w:t>
      </w:r>
      <w:r w:rsidR="00AC31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3456A">
        <w:rPr>
          <w:rFonts w:ascii="Times New Roman" w:hAnsi="Times New Roman" w:cs="Times New Roman"/>
          <w:i/>
          <w:sz w:val="26"/>
          <w:szCs w:val="26"/>
        </w:rPr>
        <w:t>Прокуратурой указывается, что при отсутствии в договорах на оказание услуг по обращению с ТКО положений об осуществлении раздельного сбора ТКО, а также оборудованных субъектами предпринимательской деятельности контейнеров для их раздельного накопления</w:t>
      </w:r>
      <w:r w:rsidR="00EA0DDA" w:rsidRPr="00E3456A">
        <w:rPr>
          <w:rFonts w:ascii="Times New Roman" w:hAnsi="Times New Roman" w:cs="Times New Roman"/>
          <w:i/>
          <w:sz w:val="26"/>
          <w:szCs w:val="26"/>
        </w:rPr>
        <w:t xml:space="preserve">, учет объема ТКО подлежит </w:t>
      </w:r>
      <w:r w:rsidR="00E3456A" w:rsidRPr="00E3456A">
        <w:rPr>
          <w:rFonts w:ascii="Times New Roman" w:hAnsi="Times New Roman" w:cs="Times New Roman"/>
          <w:i/>
          <w:sz w:val="26"/>
          <w:szCs w:val="26"/>
        </w:rPr>
        <w:t>осуществлению исходя из нормативов накопления ТКО.</w:t>
      </w:r>
      <w:r w:rsidR="00AC318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AC318E">
        <w:rPr>
          <w:rFonts w:ascii="Times New Roman" w:hAnsi="Times New Roman" w:cs="Times New Roman"/>
          <w:i/>
          <w:sz w:val="26"/>
          <w:szCs w:val="26"/>
        </w:rPr>
        <w:t>При этом прокуратура отмечает, что законность требований ООО «</w:t>
      </w:r>
      <w:proofErr w:type="spellStart"/>
      <w:r w:rsidR="00AC318E">
        <w:rPr>
          <w:rFonts w:ascii="Times New Roman" w:hAnsi="Times New Roman" w:cs="Times New Roman"/>
          <w:i/>
          <w:sz w:val="26"/>
          <w:szCs w:val="26"/>
        </w:rPr>
        <w:t>ЭкоИнтегратор</w:t>
      </w:r>
      <w:proofErr w:type="spellEnd"/>
      <w:r w:rsidR="00AC318E">
        <w:rPr>
          <w:rFonts w:ascii="Times New Roman" w:hAnsi="Times New Roman" w:cs="Times New Roman"/>
          <w:i/>
          <w:sz w:val="26"/>
          <w:szCs w:val="26"/>
        </w:rPr>
        <w:t xml:space="preserve">» о выплате предпринимателями разницы между стоимостью услуг, определенной расчетным путем исходя из нормативов накопления ТКО, </w:t>
      </w:r>
      <w:r w:rsidR="00AC318E">
        <w:rPr>
          <w:rFonts w:ascii="Times New Roman" w:hAnsi="Times New Roman" w:cs="Times New Roman"/>
          <w:i/>
          <w:sz w:val="26"/>
          <w:szCs w:val="26"/>
        </w:rPr>
        <w:br/>
      </w:r>
      <w:r w:rsidR="00AC318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и фактически оплаченной суммой подтверждена судебной практикой (например, решение Арбитражного суда архангельской области от 21 октября 2021 г. по делу № А05-9902/2021, оставленное без изменения постановлением Четырнадцатого арбитражного апелляционного суда от 15 февраля 2022 г.).</w:t>
      </w:r>
      <w:proofErr w:type="gramEnd"/>
    </w:p>
    <w:p w:rsidR="00E3456A" w:rsidRDefault="00E3456A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073D" w:rsidRPr="008D00E0" w:rsidRDefault="0068073D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D00E0">
        <w:rPr>
          <w:rFonts w:ascii="Times New Roman" w:hAnsi="Times New Roman" w:cs="Times New Roman"/>
          <w:b/>
          <w:sz w:val="26"/>
          <w:szCs w:val="26"/>
        </w:rPr>
        <w:t>Ситуация 3.</w:t>
      </w:r>
    </w:p>
    <w:p w:rsidR="00862DEF" w:rsidRPr="008D00E0" w:rsidRDefault="00BD6142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t xml:space="preserve">При заключении нового договора региональный оператор настаивает на включении в договор условия об оплате услуг регионального оператора, исходя из установленных нормативов накопления. При этом </w:t>
      </w:r>
      <w:proofErr w:type="spellStart"/>
      <w:r w:rsidRPr="008D00E0">
        <w:rPr>
          <w:rFonts w:ascii="Times New Roman" w:hAnsi="Times New Roman" w:cs="Times New Roman"/>
          <w:b/>
          <w:sz w:val="26"/>
          <w:szCs w:val="26"/>
        </w:rPr>
        <w:t>отходообразователь</w:t>
      </w:r>
      <w:proofErr w:type="spellEnd"/>
      <w:r w:rsidRPr="008D00E0">
        <w:rPr>
          <w:rFonts w:ascii="Times New Roman" w:hAnsi="Times New Roman" w:cs="Times New Roman"/>
          <w:b/>
          <w:sz w:val="26"/>
          <w:szCs w:val="26"/>
        </w:rPr>
        <w:t xml:space="preserve"> считает более выгодным для себя производить учет</w:t>
      </w:r>
      <w:r w:rsidR="00C96253" w:rsidRPr="008D00E0">
        <w:rPr>
          <w:rFonts w:ascii="Times New Roman" w:hAnsi="Times New Roman" w:cs="Times New Roman"/>
          <w:b/>
          <w:sz w:val="26"/>
          <w:szCs w:val="26"/>
        </w:rPr>
        <w:t>,</w:t>
      </w:r>
      <w:r w:rsidRPr="008D00E0">
        <w:rPr>
          <w:rFonts w:ascii="Times New Roman" w:hAnsi="Times New Roman" w:cs="Times New Roman"/>
          <w:b/>
          <w:sz w:val="26"/>
          <w:szCs w:val="26"/>
        </w:rPr>
        <w:t xml:space="preserve"> исходя из количества и объема контейнеров.</w:t>
      </w:r>
    </w:p>
    <w:p w:rsidR="00E677CC" w:rsidRPr="008D00E0" w:rsidRDefault="00E677CC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00E0">
        <w:rPr>
          <w:rFonts w:ascii="Times New Roman" w:hAnsi="Times New Roman" w:cs="Times New Roman"/>
          <w:i/>
          <w:sz w:val="26"/>
          <w:szCs w:val="26"/>
        </w:rPr>
        <w:t xml:space="preserve">При </w:t>
      </w:r>
      <w:r w:rsidR="00C96253" w:rsidRPr="008D00E0">
        <w:rPr>
          <w:rFonts w:ascii="Times New Roman" w:hAnsi="Times New Roman" w:cs="Times New Roman"/>
          <w:i/>
          <w:sz w:val="26"/>
          <w:szCs w:val="26"/>
        </w:rPr>
        <w:t>возникновении указанной ситуации р</w:t>
      </w:r>
      <w:r w:rsidRPr="008D00E0">
        <w:rPr>
          <w:rFonts w:ascii="Times New Roman" w:hAnsi="Times New Roman" w:cs="Times New Roman"/>
          <w:i/>
          <w:sz w:val="26"/>
          <w:szCs w:val="26"/>
        </w:rPr>
        <w:t>екомендуется придерживаться следующей позиции:</w:t>
      </w:r>
    </w:p>
    <w:p w:rsidR="00B0050A" w:rsidRPr="008D00E0" w:rsidRDefault="00B0050A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- возможность</w:t>
      </w:r>
      <w:r w:rsidR="00E677CC" w:rsidRPr="008D00E0">
        <w:rPr>
          <w:rFonts w:ascii="Times New Roman" w:hAnsi="Times New Roman" w:cs="Times New Roman"/>
          <w:sz w:val="26"/>
          <w:szCs w:val="26"/>
        </w:rPr>
        <w:t xml:space="preserve"> выбора способа учета при </w:t>
      </w:r>
      <w:r w:rsidRPr="008D00E0">
        <w:rPr>
          <w:rFonts w:ascii="Times New Roman" w:hAnsi="Times New Roman" w:cs="Times New Roman"/>
          <w:sz w:val="26"/>
          <w:szCs w:val="26"/>
        </w:rPr>
        <w:t>заключени</w:t>
      </w:r>
      <w:r w:rsidR="00E677CC" w:rsidRPr="008D00E0">
        <w:rPr>
          <w:rFonts w:ascii="Times New Roman" w:hAnsi="Times New Roman" w:cs="Times New Roman"/>
          <w:sz w:val="26"/>
          <w:szCs w:val="26"/>
        </w:rPr>
        <w:t>и</w:t>
      </w:r>
      <w:r w:rsidRPr="008D00E0">
        <w:rPr>
          <w:rFonts w:ascii="Times New Roman" w:hAnsi="Times New Roman" w:cs="Times New Roman"/>
          <w:sz w:val="26"/>
          <w:szCs w:val="26"/>
        </w:rPr>
        <w:t xml:space="preserve"> договора установлена законом</w:t>
      </w:r>
      <w:r w:rsidR="006E55EF" w:rsidRPr="008D00E0">
        <w:rPr>
          <w:rFonts w:ascii="Times New Roman" w:hAnsi="Times New Roman" w:cs="Times New Roman"/>
          <w:sz w:val="26"/>
          <w:szCs w:val="26"/>
        </w:rPr>
        <w:t>;</w:t>
      </w:r>
    </w:p>
    <w:p w:rsidR="002F7CC0" w:rsidRPr="008D00E0" w:rsidRDefault="00B0050A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- </w:t>
      </w:r>
      <w:r w:rsidR="006E55EF" w:rsidRPr="008D00E0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Pr="008D00E0">
        <w:rPr>
          <w:rFonts w:ascii="Times New Roman" w:hAnsi="Times New Roman" w:cs="Times New Roman"/>
          <w:sz w:val="26"/>
          <w:szCs w:val="26"/>
        </w:rPr>
        <w:t>навязывание условий заключения</w:t>
      </w:r>
      <w:r w:rsidR="00E677CC" w:rsidRPr="008D00E0">
        <w:rPr>
          <w:rFonts w:ascii="Times New Roman" w:hAnsi="Times New Roman" w:cs="Times New Roman"/>
          <w:sz w:val="26"/>
          <w:szCs w:val="26"/>
        </w:rPr>
        <w:t xml:space="preserve"> д</w:t>
      </w:r>
      <w:r w:rsidR="008C2FC2" w:rsidRPr="008D00E0">
        <w:rPr>
          <w:rFonts w:ascii="Times New Roman" w:hAnsi="Times New Roman" w:cs="Times New Roman"/>
          <w:sz w:val="26"/>
          <w:szCs w:val="26"/>
        </w:rPr>
        <w:t xml:space="preserve">оговора региональным оператором </w:t>
      </w:r>
      <w:r w:rsidRPr="008D00E0">
        <w:rPr>
          <w:rFonts w:ascii="Times New Roman" w:hAnsi="Times New Roman" w:cs="Times New Roman"/>
          <w:sz w:val="26"/>
          <w:szCs w:val="26"/>
        </w:rPr>
        <w:t>неправомерно</w:t>
      </w:r>
      <w:r w:rsidR="00E677CC" w:rsidRPr="008D00E0">
        <w:rPr>
          <w:rFonts w:ascii="Times New Roman" w:hAnsi="Times New Roman" w:cs="Times New Roman"/>
          <w:sz w:val="26"/>
          <w:szCs w:val="26"/>
        </w:rPr>
        <w:t xml:space="preserve"> и может свидетельствовать о нарушении антимонопольного законодательства.</w:t>
      </w:r>
    </w:p>
    <w:p w:rsidR="006E55EF" w:rsidRPr="008D00E0" w:rsidRDefault="00E4136B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B0050A" w:rsidRPr="008D00E0">
        <w:rPr>
          <w:rFonts w:ascii="Times New Roman" w:hAnsi="Times New Roman" w:cs="Times New Roman"/>
          <w:sz w:val="26"/>
          <w:szCs w:val="26"/>
        </w:rPr>
        <w:t>получени</w:t>
      </w:r>
      <w:r w:rsidRPr="008D00E0">
        <w:rPr>
          <w:rFonts w:ascii="Times New Roman" w:hAnsi="Times New Roman" w:cs="Times New Roman"/>
          <w:sz w:val="26"/>
          <w:szCs w:val="26"/>
        </w:rPr>
        <w:t>я</w:t>
      </w:r>
      <w:r w:rsidR="00B0050A" w:rsidRPr="008D00E0">
        <w:rPr>
          <w:rFonts w:ascii="Times New Roman" w:hAnsi="Times New Roman" w:cs="Times New Roman"/>
          <w:sz w:val="26"/>
          <w:szCs w:val="26"/>
        </w:rPr>
        <w:t xml:space="preserve"> проекта договора </w:t>
      </w:r>
      <w:proofErr w:type="spellStart"/>
      <w:r w:rsidR="00B0050A" w:rsidRPr="008D00E0">
        <w:rPr>
          <w:rFonts w:ascii="Times New Roman" w:hAnsi="Times New Roman" w:cs="Times New Roman"/>
          <w:sz w:val="26"/>
          <w:szCs w:val="26"/>
        </w:rPr>
        <w:t>отходообразовател</w:t>
      </w:r>
      <w:r w:rsidRPr="008D00E0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8D00E0">
        <w:rPr>
          <w:rFonts w:ascii="Times New Roman" w:hAnsi="Times New Roman" w:cs="Times New Roman"/>
          <w:sz w:val="26"/>
          <w:szCs w:val="26"/>
        </w:rPr>
        <w:t xml:space="preserve"> рекомендуется проанализировать и </w:t>
      </w:r>
      <w:r w:rsidR="00E677CC" w:rsidRPr="008D00E0">
        <w:rPr>
          <w:rFonts w:ascii="Times New Roman" w:hAnsi="Times New Roman" w:cs="Times New Roman"/>
          <w:sz w:val="26"/>
          <w:szCs w:val="26"/>
        </w:rPr>
        <w:t>выб</w:t>
      </w:r>
      <w:r w:rsidRPr="008D00E0">
        <w:rPr>
          <w:rFonts w:ascii="Times New Roman" w:hAnsi="Times New Roman" w:cs="Times New Roman"/>
          <w:sz w:val="26"/>
          <w:szCs w:val="26"/>
        </w:rPr>
        <w:t>рать</w:t>
      </w:r>
      <w:r w:rsidR="00E677CC" w:rsidRPr="008D00E0">
        <w:rPr>
          <w:rFonts w:ascii="Times New Roman" w:hAnsi="Times New Roman" w:cs="Times New Roman"/>
          <w:sz w:val="26"/>
          <w:szCs w:val="26"/>
        </w:rPr>
        <w:t xml:space="preserve"> </w:t>
      </w:r>
      <w:r w:rsidR="002D5F18" w:rsidRPr="008D00E0">
        <w:rPr>
          <w:rFonts w:ascii="Times New Roman" w:hAnsi="Times New Roman" w:cs="Times New Roman"/>
          <w:sz w:val="26"/>
          <w:szCs w:val="26"/>
        </w:rPr>
        <w:t xml:space="preserve">наиболее подходящий для него </w:t>
      </w:r>
      <w:r w:rsidR="00B0050A" w:rsidRPr="008D00E0">
        <w:rPr>
          <w:rFonts w:ascii="Times New Roman" w:hAnsi="Times New Roman" w:cs="Times New Roman"/>
          <w:sz w:val="26"/>
          <w:szCs w:val="26"/>
        </w:rPr>
        <w:t xml:space="preserve">способ </w:t>
      </w:r>
      <w:r w:rsidR="00C96253" w:rsidRPr="008D00E0">
        <w:rPr>
          <w:rFonts w:ascii="Times New Roman" w:hAnsi="Times New Roman" w:cs="Times New Roman"/>
          <w:sz w:val="26"/>
          <w:szCs w:val="26"/>
        </w:rPr>
        <w:t xml:space="preserve">коммерческого </w:t>
      </w:r>
      <w:r w:rsidR="00B0050A" w:rsidRPr="008D00E0">
        <w:rPr>
          <w:rFonts w:ascii="Times New Roman" w:hAnsi="Times New Roman" w:cs="Times New Roman"/>
          <w:sz w:val="26"/>
          <w:szCs w:val="26"/>
        </w:rPr>
        <w:t>учета ТКО</w:t>
      </w:r>
      <w:r w:rsidR="002D5F18" w:rsidRPr="008D00E0">
        <w:rPr>
          <w:rFonts w:ascii="Times New Roman" w:hAnsi="Times New Roman" w:cs="Times New Roman"/>
          <w:sz w:val="26"/>
          <w:szCs w:val="26"/>
        </w:rPr>
        <w:t>.</w:t>
      </w:r>
      <w:r w:rsidRPr="008D00E0">
        <w:rPr>
          <w:rFonts w:ascii="Times New Roman" w:hAnsi="Times New Roman" w:cs="Times New Roman"/>
          <w:sz w:val="26"/>
          <w:szCs w:val="26"/>
        </w:rPr>
        <w:t xml:space="preserve"> При этом </w:t>
      </w:r>
      <w:proofErr w:type="spellStart"/>
      <w:r w:rsidRPr="008D00E0">
        <w:rPr>
          <w:rFonts w:ascii="Times New Roman" w:hAnsi="Times New Roman" w:cs="Times New Roman"/>
          <w:sz w:val="26"/>
          <w:szCs w:val="26"/>
        </w:rPr>
        <w:t>отходообразователь</w:t>
      </w:r>
      <w:proofErr w:type="spellEnd"/>
      <w:r w:rsidR="006E55EF" w:rsidRPr="008D00E0">
        <w:rPr>
          <w:rFonts w:ascii="Times New Roman" w:hAnsi="Times New Roman" w:cs="Times New Roman"/>
          <w:sz w:val="26"/>
          <w:szCs w:val="26"/>
        </w:rPr>
        <w:t xml:space="preserve"> устанавливает наличие </w:t>
      </w:r>
      <w:r w:rsidR="00BD6142" w:rsidRPr="008D00E0">
        <w:rPr>
          <w:rFonts w:ascii="Times New Roman" w:hAnsi="Times New Roman" w:cs="Times New Roman"/>
          <w:sz w:val="26"/>
          <w:szCs w:val="26"/>
        </w:rPr>
        <w:t>условий, позволяющих включить в догово</w:t>
      </w:r>
      <w:r w:rsidR="00AB5F01" w:rsidRPr="008D00E0">
        <w:rPr>
          <w:rFonts w:ascii="Times New Roman" w:hAnsi="Times New Roman" w:cs="Times New Roman"/>
          <w:sz w:val="26"/>
          <w:szCs w:val="26"/>
        </w:rPr>
        <w:t xml:space="preserve">р способ </w:t>
      </w:r>
      <w:r w:rsidR="00C96253" w:rsidRPr="008D00E0">
        <w:rPr>
          <w:rFonts w:ascii="Times New Roman" w:hAnsi="Times New Roman" w:cs="Times New Roman"/>
          <w:sz w:val="26"/>
          <w:szCs w:val="26"/>
        </w:rPr>
        <w:t>коммерческого учета объема ТКО,</w:t>
      </w:r>
      <w:r w:rsidR="00BD6142" w:rsidRPr="008D00E0">
        <w:rPr>
          <w:rFonts w:ascii="Times New Roman" w:hAnsi="Times New Roman" w:cs="Times New Roman"/>
          <w:sz w:val="26"/>
          <w:szCs w:val="26"/>
        </w:rPr>
        <w:t xml:space="preserve"> исходя из объема и количества контейнеров</w:t>
      </w:r>
      <w:r w:rsidR="006E55EF" w:rsidRPr="008D00E0">
        <w:rPr>
          <w:rFonts w:ascii="Times New Roman" w:hAnsi="Times New Roman" w:cs="Times New Roman"/>
          <w:sz w:val="26"/>
          <w:szCs w:val="26"/>
        </w:rPr>
        <w:t xml:space="preserve">. Такими условиями является установление в регионе системы раздельного накопления ТКО (в Архангельской области установлена с 2020 года) и наличие </w:t>
      </w:r>
      <w:r w:rsidR="006E55EF" w:rsidRPr="008D00E0">
        <w:rPr>
          <w:rFonts w:ascii="Times New Roman" w:hAnsi="Times New Roman" w:cs="Times New Roman"/>
          <w:color w:val="222222"/>
          <w:sz w:val="26"/>
          <w:szCs w:val="26"/>
        </w:rPr>
        <w:t>площадки для раздельного размещения ТКО, внесенной в соответствующий реестр мест (площадок) накопления ТКО, который ведет орган местного самоуправления.</w:t>
      </w:r>
    </w:p>
    <w:p w:rsidR="005C385A" w:rsidRPr="008D00E0" w:rsidRDefault="00E4136B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П</w:t>
      </w:r>
      <w:r w:rsidR="00E677CC" w:rsidRPr="008D00E0">
        <w:rPr>
          <w:rFonts w:ascii="Times New Roman" w:hAnsi="Times New Roman" w:cs="Times New Roman"/>
          <w:sz w:val="26"/>
          <w:szCs w:val="26"/>
        </w:rPr>
        <w:t xml:space="preserve">осле принятия решения в адрес регионального оператора направляется заявка, в которой </w:t>
      </w:r>
      <w:proofErr w:type="spellStart"/>
      <w:r w:rsidR="00E677CC" w:rsidRPr="008D00E0">
        <w:rPr>
          <w:rFonts w:ascii="Times New Roman" w:hAnsi="Times New Roman" w:cs="Times New Roman"/>
          <w:sz w:val="26"/>
          <w:szCs w:val="26"/>
        </w:rPr>
        <w:t>отходообразователь</w:t>
      </w:r>
      <w:proofErr w:type="spellEnd"/>
      <w:r w:rsidR="00E677CC" w:rsidRPr="008D00E0">
        <w:rPr>
          <w:rFonts w:ascii="Times New Roman" w:hAnsi="Times New Roman" w:cs="Times New Roman"/>
          <w:sz w:val="26"/>
          <w:szCs w:val="26"/>
        </w:rPr>
        <w:t xml:space="preserve"> указывает </w:t>
      </w:r>
      <w:r w:rsidR="00AB5F01" w:rsidRPr="008D00E0">
        <w:rPr>
          <w:rFonts w:ascii="Times New Roman" w:hAnsi="Times New Roman" w:cs="Times New Roman"/>
          <w:sz w:val="26"/>
          <w:szCs w:val="26"/>
        </w:rPr>
        <w:t>вы</w:t>
      </w:r>
      <w:r w:rsidR="00E677CC" w:rsidRPr="008D00E0">
        <w:rPr>
          <w:rFonts w:ascii="Times New Roman" w:hAnsi="Times New Roman" w:cs="Times New Roman"/>
          <w:sz w:val="26"/>
          <w:szCs w:val="26"/>
        </w:rPr>
        <w:t>бранный им способ учета ТКО</w:t>
      </w:r>
      <w:r w:rsidRPr="008D00E0">
        <w:rPr>
          <w:rFonts w:ascii="Times New Roman" w:hAnsi="Times New Roman" w:cs="Times New Roman"/>
          <w:sz w:val="26"/>
          <w:szCs w:val="26"/>
        </w:rPr>
        <w:t xml:space="preserve">. </w:t>
      </w:r>
      <w:r w:rsidR="00826503" w:rsidRPr="008D00E0">
        <w:rPr>
          <w:rFonts w:ascii="Times New Roman" w:hAnsi="Times New Roman" w:cs="Times New Roman"/>
          <w:sz w:val="26"/>
          <w:szCs w:val="26"/>
        </w:rPr>
        <w:t>В</w:t>
      </w:r>
      <w:r w:rsidR="00AB5F01" w:rsidRPr="008D00E0">
        <w:rPr>
          <w:rFonts w:ascii="Times New Roman" w:hAnsi="Times New Roman" w:cs="Times New Roman"/>
          <w:sz w:val="26"/>
          <w:szCs w:val="26"/>
        </w:rPr>
        <w:t xml:space="preserve"> случае отказа</w:t>
      </w:r>
      <w:r w:rsidR="006E55EF" w:rsidRPr="008D00E0">
        <w:rPr>
          <w:rFonts w:ascii="Times New Roman" w:hAnsi="Times New Roman" w:cs="Times New Roman"/>
          <w:sz w:val="26"/>
          <w:szCs w:val="26"/>
        </w:rPr>
        <w:t xml:space="preserve"> регионального оператора </w:t>
      </w:r>
      <w:r w:rsidR="00AB5F01" w:rsidRPr="008D00E0">
        <w:rPr>
          <w:rFonts w:ascii="Times New Roman" w:hAnsi="Times New Roman" w:cs="Times New Roman"/>
          <w:sz w:val="26"/>
          <w:szCs w:val="26"/>
        </w:rPr>
        <w:t xml:space="preserve">от </w:t>
      </w:r>
      <w:r w:rsidR="006E55EF" w:rsidRPr="008D00E0">
        <w:rPr>
          <w:rFonts w:ascii="Times New Roman" w:hAnsi="Times New Roman" w:cs="Times New Roman"/>
          <w:sz w:val="26"/>
          <w:szCs w:val="26"/>
        </w:rPr>
        <w:t xml:space="preserve">принятия условий, предложенных </w:t>
      </w:r>
      <w:proofErr w:type="spellStart"/>
      <w:r w:rsidR="00826503" w:rsidRPr="008D00E0">
        <w:rPr>
          <w:rFonts w:ascii="Times New Roman" w:hAnsi="Times New Roman" w:cs="Times New Roman"/>
          <w:sz w:val="26"/>
          <w:szCs w:val="26"/>
        </w:rPr>
        <w:t>отходообразователем</w:t>
      </w:r>
      <w:proofErr w:type="spellEnd"/>
      <w:r w:rsidR="00826503" w:rsidRPr="008D00E0">
        <w:rPr>
          <w:rFonts w:ascii="Times New Roman" w:hAnsi="Times New Roman" w:cs="Times New Roman"/>
          <w:sz w:val="26"/>
          <w:szCs w:val="26"/>
        </w:rPr>
        <w:t>, последний имеет право на обращение</w:t>
      </w:r>
      <w:r w:rsidR="006E55EF" w:rsidRPr="008D00E0">
        <w:rPr>
          <w:rFonts w:ascii="Times New Roman" w:hAnsi="Times New Roman" w:cs="Times New Roman"/>
          <w:sz w:val="26"/>
          <w:szCs w:val="26"/>
        </w:rPr>
        <w:t xml:space="preserve"> </w:t>
      </w:r>
      <w:r w:rsidR="00C96253" w:rsidRPr="008D00E0">
        <w:rPr>
          <w:rFonts w:ascii="Times New Roman" w:hAnsi="Times New Roman" w:cs="Times New Roman"/>
          <w:sz w:val="26"/>
          <w:szCs w:val="26"/>
        </w:rPr>
        <w:t xml:space="preserve">в </w:t>
      </w:r>
      <w:r w:rsidR="006E55EF" w:rsidRPr="008D00E0">
        <w:rPr>
          <w:rFonts w:ascii="Times New Roman" w:hAnsi="Times New Roman" w:cs="Times New Roman"/>
          <w:sz w:val="26"/>
          <w:szCs w:val="26"/>
        </w:rPr>
        <w:t>суд.</w:t>
      </w:r>
      <w:r w:rsidRPr="008D00E0">
        <w:rPr>
          <w:rFonts w:ascii="Times New Roman" w:hAnsi="Times New Roman" w:cs="Times New Roman"/>
          <w:sz w:val="26"/>
          <w:szCs w:val="26"/>
        </w:rPr>
        <w:t xml:space="preserve"> При этом в зависимости от обстоятельств </w:t>
      </w:r>
      <w:r w:rsidR="002D5F18" w:rsidRPr="008D00E0">
        <w:rPr>
          <w:rFonts w:ascii="Times New Roman" w:hAnsi="Times New Roman" w:cs="Times New Roman"/>
          <w:sz w:val="26"/>
          <w:szCs w:val="26"/>
        </w:rPr>
        <w:t xml:space="preserve">конкретного дела </w:t>
      </w:r>
      <w:r w:rsidRPr="008D00E0">
        <w:rPr>
          <w:rFonts w:ascii="Times New Roman" w:hAnsi="Times New Roman" w:cs="Times New Roman"/>
          <w:sz w:val="26"/>
          <w:szCs w:val="26"/>
        </w:rPr>
        <w:t>требовани</w:t>
      </w:r>
      <w:r w:rsidR="008C2FC2" w:rsidRPr="008D00E0">
        <w:rPr>
          <w:rFonts w:ascii="Times New Roman" w:hAnsi="Times New Roman" w:cs="Times New Roman"/>
          <w:sz w:val="26"/>
          <w:szCs w:val="26"/>
        </w:rPr>
        <w:t>я</w:t>
      </w:r>
      <w:r w:rsidRPr="008D00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0E0">
        <w:rPr>
          <w:rFonts w:ascii="Times New Roman" w:hAnsi="Times New Roman" w:cs="Times New Roman"/>
          <w:sz w:val="26"/>
          <w:szCs w:val="26"/>
        </w:rPr>
        <w:t>отходообразователя</w:t>
      </w:r>
      <w:proofErr w:type="spellEnd"/>
      <w:r w:rsidRPr="008D00E0">
        <w:rPr>
          <w:rFonts w:ascii="Times New Roman" w:hAnsi="Times New Roman" w:cs="Times New Roman"/>
          <w:sz w:val="26"/>
          <w:szCs w:val="26"/>
        </w:rPr>
        <w:t xml:space="preserve"> могут быть </w:t>
      </w:r>
      <w:r w:rsidR="002D5F18" w:rsidRPr="008D00E0">
        <w:rPr>
          <w:rFonts w:ascii="Times New Roman" w:hAnsi="Times New Roman" w:cs="Times New Roman"/>
          <w:sz w:val="26"/>
          <w:szCs w:val="26"/>
        </w:rPr>
        <w:t>сформулированы</w:t>
      </w:r>
      <w:r w:rsidRPr="008D00E0">
        <w:rPr>
          <w:rFonts w:ascii="Times New Roman" w:hAnsi="Times New Roman" w:cs="Times New Roman"/>
          <w:sz w:val="26"/>
          <w:szCs w:val="26"/>
        </w:rPr>
        <w:t xml:space="preserve"> различным способом</w:t>
      </w:r>
      <w:r w:rsidR="008C2FC2" w:rsidRPr="008D00E0">
        <w:rPr>
          <w:rFonts w:ascii="Times New Roman" w:hAnsi="Times New Roman" w:cs="Times New Roman"/>
          <w:sz w:val="26"/>
          <w:szCs w:val="26"/>
        </w:rPr>
        <w:t>. Например, заявление может содержать требование об утверждении условий договора в редакции, предложенной заявителем</w:t>
      </w:r>
      <w:r w:rsidR="00967BD7" w:rsidRPr="008D00E0">
        <w:rPr>
          <w:rFonts w:ascii="Times New Roman" w:hAnsi="Times New Roman" w:cs="Times New Roman"/>
          <w:sz w:val="26"/>
          <w:szCs w:val="26"/>
        </w:rPr>
        <w:t>,</w:t>
      </w:r>
      <w:r w:rsidR="008C2FC2" w:rsidRPr="008D00E0">
        <w:rPr>
          <w:rFonts w:ascii="Times New Roman" w:hAnsi="Times New Roman" w:cs="Times New Roman"/>
          <w:sz w:val="26"/>
          <w:szCs w:val="26"/>
        </w:rPr>
        <w:t xml:space="preserve"> либо </w:t>
      </w:r>
      <w:r w:rsidR="005C385A" w:rsidRPr="008D00E0">
        <w:rPr>
          <w:rFonts w:ascii="Times New Roman" w:hAnsi="Times New Roman" w:cs="Times New Roman"/>
          <w:sz w:val="26"/>
          <w:szCs w:val="26"/>
        </w:rPr>
        <w:t>об урегулировании разногласий, возникших при заключении</w:t>
      </w:r>
      <w:r w:rsidR="008C2FC2" w:rsidRPr="008D00E0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5C385A" w:rsidRPr="008D00E0">
        <w:rPr>
          <w:rFonts w:ascii="Times New Roman" w:hAnsi="Times New Roman" w:cs="Times New Roman"/>
          <w:sz w:val="26"/>
          <w:szCs w:val="26"/>
        </w:rPr>
        <w:t xml:space="preserve">, </w:t>
      </w:r>
      <w:r w:rsidR="00AB5F01" w:rsidRPr="008D00E0">
        <w:rPr>
          <w:rFonts w:ascii="Times New Roman" w:hAnsi="Times New Roman" w:cs="Times New Roman"/>
          <w:sz w:val="26"/>
          <w:szCs w:val="26"/>
        </w:rPr>
        <w:t xml:space="preserve">и </w:t>
      </w:r>
      <w:r w:rsidR="005C385A" w:rsidRPr="008D00E0">
        <w:rPr>
          <w:rFonts w:ascii="Times New Roman" w:hAnsi="Times New Roman" w:cs="Times New Roman"/>
          <w:sz w:val="26"/>
          <w:szCs w:val="26"/>
        </w:rPr>
        <w:t>излож</w:t>
      </w:r>
      <w:r w:rsidR="00AB5F01" w:rsidRPr="008D00E0">
        <w:rPr>
          <w:rFonts w:ascii="Times New Roman" w:hAnsi="Times New Roman" w:cs="Times New Roman"/>
          <w:sz w:val="26"/>
          <w:szCs w:val="26"/>
        </w:rPr>
        <w:t>ении</w:t>
      </w:r>
      <w:r w:rsidR="005C385A" w:rsidRPr="008D00E0">
        <w:rPr>
          <w:rFonts w:ascii="Times New Roman" w:hAnsi="Times New Roman" w:cs="Times New Roman"/>
          <w:sz w:val="26"/>
          <w:szCs w:val="26"/>
        </w:rPr>
        <w:t xml:space="preserve"> спорны</w:t>
      </w:r>
      <w:r w:rsidR="00AB5F01" w:rsidRPr="008D00E0">
        <w:rPr>
          <w:rFonts w:ascii="Times New Roman" w:hAnsi="Times New Roman" w:cs="Times New Roman"/>
          <w:sz w:val="26"/>
          <w:szCs w:val="26"/>
        </w:rPr>
        <w:t>х</w:t>
      </w:r>
      <w:r w:rsidR="005C385A" w:rsidRPr="008D00E0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B5F01" w:rsidRPr="008D00E0">
        <w:rPr>
          <w:rFonts w:ascii="Times New Roman" w:hAnsi="Times New Roman" w:cs="Times New Roman"/>
          <w:sz w:val="26"/>
          <w:szCs w:val="26"/>
        </w:rPr>
        <w:t>ов</w:t>
      </w:r>
      <w:r w:rsidR="005C385A" w:rsidRPr="008D00E0">
        <w:rPr>
          <w:rFonts w:ascii="Times New Roman" w:hAnsi="Times New Roman" w:cs="Times New Roman"/>
          <w:sz w:val="26"/>
          <w:szCs w:val="26"/>
        </w:rPr>
        <w:t xml:space="preserve"> в редакции</w:t>
      </w:r>
      <w:r w:rsidR="008C2FC2" w:rsidRPr="008D00E0">
        <w:rPr>
          <w:rFonts w:ascii="Times New Roman" w:hAnsi="Times New Roman" w:cs="Times New Roman"/>
          <w:sz w:val="26"/>
          <w:szCs w:val="26"/>
        </w:rPr>
        <w:t xml:space="preserve"> заявителя.</w:t>
      </w:r>
    </w:p>
    <w:p w:rsidR="002D5F18" w:rsidRPr="008D00E0" w:rsidRDefault="002D5F18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85A" w:rsidRPr="008D00E0" w:rsidRDefault="00AB5F01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</w:rPr>
        <w:t>П</w:t>
      </w:r>
      <w:r w:rsidR="00653D9D" w:rsidRPr="008D00E0">
        <w:rPr>
          <w:rFonts w:ascii="Times New Roman" w:hAnsi="Times New Roman" w:cs="Times New Roman"/>
          <w:sz w:val="26"/>
          <w:szCs w:val="26"/>
        </w:rPr>
        <w:t xml:space="preserve">ри формировании позиции </w:t>
      </w:r>
      <w:r w:rsidRPr="008D00E0">
        <w:rPr>
          <w:rFonts w:ascii="Times New Roman" w:hAnsi="Times New Roman" w:cs="Times New Roman"/>
          <w:sz w:val="26"/>
          <w:szCs w:val="26"/>
        </w:rPr>
        <w:t>следует также уче</w:t>
      </w:r>
      <w:r w:rsidR="002D5F18" w:rsidRPr="008D00E0">
        <w:rPr>
          <w:rFonts w:ascii="Times New Roman" w:hAnsi="Times New Roman" w:cs="Times New Roman"/>
          <w:sz w:val="26"/>
          <w:szCs w:val="26"/>
        </w:rPr>
        <w:t>с</w:t>
      </w:r>
      <w:r w:rsidRPr="008D00E0">
        <w:rPr>
          <w:rFonts w:ascii="Times New Roman" w:hAnsi="Times New Roman" w:cs="Times New Roman"/>
          <w:sz w:val="26"/>
          <w:szCs w:val="26"/>
        </w:rPr>
        <w:t>ть</w:t>
      </w:r>
      <w:r w:rsidR="00653D9D" w:rsidRPr="008D00E0">
        <w:rPr>
          <w:rFonts w:ascii="Times New Roman" w:hAnsi="Times New Roman" w:cs="Times New Roman"/>
          <w:sz w:val="26"/>
          <w:szCs w:val="26"/>
        </w:rPr>
        <w:t xml:space="preserve"> сложившуюся </w:t>
      </w:r>
      <w:r w:rsidR="00400489" w:rsidRPr="008D00E0">
        <w:rPr>
          <w:rFonts w:ascii="Times New Roman" w:hAnsi="Times New Roman" w:cs="Times New Roman"/>
          <w:sz w:val="26"/>
          <w:szCs w:val="26"/>
        </w:rPr>
        <w:br/>
      </w:r>
      <w:r w:rsidR="00826503" w:rsidRPr="008D00E0">
        <w:rPr>
          <w:rFonts w:ascii="Times New Roman" w:hAnsi="Times New Roman" w:cs="Times New Roman"/>
          <w:sz w:val="26"/>
          <w:szCs w:val="26"/>
        </w:rPr>
        <w:t>к настоящему времени</w:t>
      </w:r>
      <w:r w:rsidR="00653D9D" w:rsidRPr="008D00E0">
        <w:rPr>
          <w:rFonts w:ascii="Times New Roman" w:hAnsi="Times New Roman" w:cs="Times New Roman"/>
          <w:sz w:val="26"/>
          <w:szCs w:val="26"/>
        </w:rPr>
        <w:t xml:space="preserve"> судебную практику Верховного Суда Российской Федерации</w:t>
      </w:r>
      <w:r w:rsidR="00400489" w:rsidRPr="008D00E0">
        <w:rPr>
          <w:rFonts w:ascii="Times New Roman" w:hAnsi="Times New Roman" w:cs="Times New Roman"/>
          <w:sz w:val="26"/>
          <w:szCs w:val="26"/>
        </w:rPr>
        <w:t xml:space="preserve"> (далее – ВС РФ)</w:t>
      </w:r>
      <w:r w:rsidR="00653D9D" w:rsidRPr="008D00E0">
        <w:rPr>
          <w:rFonts w:ascii="Times New Roman" w:hAnsi="Times New Roman" w:cs="Times New Roman"/>
          <w:sz w:val="26"/>
          <w:szCs w:val="26"/>
        </w:rPr>
        <w:t xml:space="preserve">, касающуюся вопросов взаимодействия </w:t>
      </w:r>
      <w:r w:rsidR="00400489" w:rsidRPr="008D00E0">
        <w:rPr>
          <w:rFonts w:ascii="Times New Roman" w:hAnsi="Times New Roman" w:cs="Times New Roman"/>
          <w:sz w:val="26"/>
          <w:szCs w:val="26"/>
        </w:rPr>
        <w:br/>
      </w:r>
      <w:r w:rsidR="00653D9D" w:rsidRPr="008D00E0">
        <w:rPr>
          <w:rFonts w:ascii="Times New Roman" w:hAnsi="Times New Roman" w:cs="Times New Roman"/>
          <w:sz w:val="26"/>
          <w:szCs w:val="26"/>
        </w:rPr>
        <w:t>с региональным оператором</w:t>
      </w:r>
      <w:r w:rsidRPr="008D00E0">
        <w:rPr>
          <w:rFonts w:ascii="Times New Roman" w:hAnsi="Times New Roman" w:cs="Times New Roman"/>
          <w:sz w:val="26"/>
          <w:szCs w:val="26"/>
        </w:rPr>
        <w:t xml:space="preserve"> (приводится далее)</w:t>
      </w:r>
      <w:r w:rsidR="00653D9D" w:rsidRPr="008D00E0">
        <w:rPr>
          <w:rFonts w:ascii="Times New Roman" w:hAnsi="Times New Roman" w:cs="Times New Roman"/>
          <w:sz w:val="26"/>
          <w:szCs w:val="26"/>
        </w:rPr>
        <w:t>.</w:t>
      </w:r>
    </w:p>
    <w:p w:rsidR="008D00E0" w:rsidRPr="008D00E0" w:rsidRDefault="008D00E0" w:rsidP="00A87C2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44A82" w:rsidRPr="008D00E0" w:rsidRDefault="00505D56" w:rsidP="00A87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lastRenderedPageBreak/>
        <w:t>Подборка судебной практики</w:t>
      </w:r>
    </w:p>
    <w:p w:rsidR="007579D1" w:rsidRPr="008D00E0" w:rsidRDefault="007579D1" w:rsidP="00A87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61E5" w:rsidRPr="008D00E0" w:rsidRDefault="00F37A90" w:rsidP="00A87C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1. </w:t>
      </w:r>
      <w:r w:rsidR="00242EBC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На сегодняшний </w:t>
      </w:r>
      <w:r w:rsidR="0004452B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день</w:t>
      </w:r>
      <w:r w:rsidR="00242EBC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основным</w:t>
      </w:r>
      <w:r w:rsidR="002B61E5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судебным актом высшей судебной инстанции, </w:t>
      </w:r>
      <w:r w:rsidR="00242EBC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отражающим</w:t>
      </w:r>
      <w:r w:rsidR="002B61E5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принятые ВС РФ подходы к рассмотрению споров, связанных с заключением договор</w:t>
      </w:r>
      <w:r w:rsidR="0004452B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ов</w:t>
      </w:r>
      <w:r w:rsidR="002B61E5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 оплатой услуг регионального оператора </w:t>
      </w:r>
      <w:r w:rsidR="0004452B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сфере обращения с ТКО</w:t>
      </w:r>
      <w:r w:rsidR="002D5F18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="0004452B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2B61E5"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является </w:t>
      </w:r>
      <w:r w:rsidR="0004452B" w:rsidRPr="008D00E0">
        <w:rPr>
          <w:rStyle w:val="a8"/>
          <w:rFonts w:ascii="Times New Roman" w:hAnsi="Times New Roman" w:cs="Times New Roman"/>
          <w:b/>
          <w:i w:val="0"/>
          <w:sz w:val="26"/>
          <w:szCs w:val="26"/>
        </w:rPr>
        <w:t>р</w:t>
      </w:r>
      <w:r w:rsidR="002B61E5" w:rsidRPr="008D00E0">
        <w:rPr>
          <w:rStyle w:val="a8"/>
          <w:rFonts w:ascii="Times New Roman" w:hAnsi="Times New Roman" w:cs="Times New Roman"/>
          <w:b/>
          <w:i w:val="0"/>
          <w:sz w:val="26"/>
          <w:szCs w:val="26"/>
        </w:rPr>
        <w:t xml:space="preserve">ешение </w:t>
      </w:r>
      <w:r w:rsidR="0004452B" w:rsidRPr="008D00E0">
        <w:rPr>
          <w:rStyle w:val="a8"/>
          <w:rFonts w:ascii="Times New Roman" w:hAnsi="Times New Roman" w:cs="Times New Roman"/>
          <w:b/>
          <w:i w:val="0"/>
          <w:sz w:val="26"/>
          <w:szCs w:val="26"/>
        </w:rPr>
        <w:t>ВС РФ</w:t>
      </w:r>
      <w:r w:rsidR="00096A3C" w:rsidRPr="008D00E0">
        <w:rPr>
          <w:rStyle w:val="a8"/>
          <w:rFonts w:ascii="Times New Roman" w:hAnsi="Times New Roman" w:cs="Times New Roman"/>
          <w:b/>
          <w:i w:val="0"/>
          <w:sz w:val="26"/>
          <w:szCs w:val="26"/>
        </w:rPr>
        <w:t xml:space="preserve"> от 17 февраля 2021 года </w:t>
      </w:r>
      <w:r w:rsidR="002B61E5" w:rsidRPr="008D00E0">
        <w:rPr>
          <w:rStyle w:val="a8"/>
          <w:rFonts w:ascii="Times New Roman" w:hAnsi="Times New Roman" w:cs="Times New Roman"/>
          <w:b/>
          <w:i w:val="0"/>
          <w:sz w:val="26"/>
          <w:szCs w:val="26"/>
        </w:rPr>
        <w:t xml:space="preserve">№ АКПИ20-956. </w:t>
      </w:r>
    </w:p>
    <w:p w:rsidR="002B61E5" w:rsidRPr="008D00E0" w:rsidRDefault="002B61E5" w:rsidP="00A87C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Предметом судебного </w:t>
      </w:r>
      <w:r w:rsidR="0004452B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разбирательства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по указанному делу являлся вопрос соответствия </w:t>
      </w:r>
      <w:hyperlink r:id="rId9" w:history="1">
        <w:r w:rsidRPr="008D00E0">
          <w:rPr>
            <w:rStyle w:val="a8"/>
            <w:rFonts w:ascii="Times New Roman" w:hAnsi="Times New Roman" w:cs="Times New Roman"/>
            <w:i w:val="0"/>
            <w:sz w:val="26"/>
            <w:szCs w:val="26"/>
          </w:rPr>
          <w:t>п. 8</w:t>
        </w:r>
      </w:hyperlink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 Правил коммерческого учета объема и (или) массы твердых коммунальных отходов (утв</w:t>
      </w:r>
      <w:r w:rsidR="0004452B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ержденных</w:t>
      </w:r>
      <w:r w:rsidR="00505D56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hyperlink r:id="rId10" w:history="1">
        <w:r w:rsidRPr="008D00E0">
          <w:rPr>
            <w:rStyle w:val="a8"/>
            <w:rFonts w:ascii="Times New Roman" w:hAnsi="Times New Roman" w:cs="Times New Roman"/>
            <w:i w:val="0"/>
            <w:sz w:val="26"/>
            <w:szCs w:val="26"/>
          </w:rPr>
          <w:t>постановлением</w:t>
        </w:r>
      </w:hyperlink>
      <w:r w:rsidR="00F37A9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Правитель</w:t>
      </w:r>
      <w:r w:rsidR="00F37A9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ства РФ от 3 июня 2016 г. №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505</w:t>
      </w:r>
      <w:r w:rsidR="00F37A9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, далее - Правила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) требованиям </w:t>
      </w:r>
      <w:r w:rsidR="0004452B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действующего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законодательства.</w:t>
      </w:r>
      <w:r w:rsidR="00F37A9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По результатам рассмотрения дела </w:t>
      </w:r>
      <w:r w:rsidR="0004452B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Верховным судом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были определены основные </w:t>
      </w:r>
      <w:r w:rsidR="0004452B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подходы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, оказывающие непосредственное влияние на формирование позиции судов по данной </w:t>
      </w:r>
      <w:r w:rsidR="00F37A9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к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атегории дел.</w:t>
      </w:r>
    </w:p>
    <w:p w:rsidR="00F37A90" w:rsidRPr="008D00E0" w:rsidRDefault="00F37A90" w:rsidP="00A87C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00E0">
        <w:rPr>
          <w:sz w:val="26"/>
          <w:szCs w:val="26"/>
        </w:rPr>
        <w:t>Верховным судом</w:t>
      </w:r>
      <w:r w:rsidR="002B61E5" w:rsidRPr="008D00E0">
        <w:rPr>
          <w:sz w:val="26"/>
          <w:szCs w:val="26"/>
        </w:rPr>
        <w:t xml:space="preserve"> было, в частности, отмечено следующее.</w:t>
      </w:r>
    </w:p>
    <w:p w:rsidR="00F37A90" w:rsidRPr="008D00E0" w:rsidRDefault="002B61E5" w:rsidP="00A87C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00E0">
        <w:rPr>
          <w:sz w:val="26"/>
          <w:szCs w:val="26"/>
        </w:rPr>
        <w:t>Рассматриваемый пункт Правил</w:t>
      </w:r>
      <w:r w:rsidR="00F37A90" w:rsidRPr="008D00E0">
        <w:rPr>
          <w:sz w:val="26"/>
          <w:szCs w:val="26"/>
        </w:rPr>
        <w:t xml:space="preserve"> направлен</w:t>
      </w:r>
      <w:r w:rsidRPr="008D00E0">
        <w:rPr>
          <w:sz w:val="26"/>
          <w:szCs w:val="26"/>
        </w:rPr>
        <w:t xml:space="preserve"> на стимулирование собственников ТКО </w:t>
      </w:r>
      <w:r w:rsidR="009571CE" w:rsidRPr="008D00E0">
        <w:rPr>
          <w:sz w:val="26"/>
          <w:szCs w:val="26"/>
        </w:rPr>
        <w:t>вести раздельный учет ТКО</w:t>
      </w:r>
      <w:r w:rsidRPr="008D00E0">
        <w:rPr>
          <w:sz w:val="26"/>
          <w:szCs w:val="26"/>
        </w:rPr>
        <w:t>, причем</w:t>
      </w:r>
      <w:r w:rsidR="009571CE" w:rsidRPr="008D00E0">
        <w:rPr>
          <w:sz w:val="26"/>
          <w:szCs w:val="26"/>
        </w:rPr>
        <w:t xml:space="preserve"> требование о ведении таким собственником раздельного учета является законным именно в </w:t>
      </w:r>
      <w:r w:rsidRPr="008D00E0">
        <w:rPr>
          <w:sz w:val="26"/>
          <w:szCs w:val="26"/>
        </w:rPr>
        <w:t>том случае, если соответствующий регион организовал деятельность по</w:t>
      </w:r>
      <w:r w:rsidR="009571CE" w:rsidRPr="008D00E0">
        <w:rPr>
          <w:sz w:val="26"/>
          <w:szCs w:val="26"/>
        </w:rPr>
        <w:t> раздельному накоплению отходов. П</w:t>
      </w:r>
      <w:r w:rsidRPr="008D00E0">
        <w:rPr>
          <w:sz w:val="26"/>
          <w:szCs w:val="26"/>
        </w:rPr>
        <w:t xml:space="preserve">ри этом </w:t>
      </w:r>
      <w:r w:rsidR="009571CE" w:rsidRPr="008D00E0">
        <w:rPr>
          <w:sz w:val="26"/>
          <w:szCs w:val="26"/>
        </w:rPr>
        <w:t xml:space="preserve">Верховный суд отметил, что </w:t>
      </w:r>
      <w:r w:rsidRPr="008D00E0">
        <w:rPr>
          <w:sz w:val="26"/>
          <w:szCs w:val="26"/>
        </w:rPr>
        <w:t>раздельное накопление ТКО считается организованным, когда отрасль обращения с отходами имеет замкнутый цикл (обустроены площадки для накопления отсортированных ТКО, имеются объекты обработки (сортировки) ТКО, и</w:t>
      </w:r>
      <w:r w:rsidR="00F37A90" w:rsidRPr="008D00E0">
        <w:rPr>
          <w:sz w:val="26"/>
          <w:szCs w:val="26"/>
        </w:rPr>
        <w:t xml:space="preserve"> </w:t>
      </w:r>
      <w:r w:rsidRPr="008D00E0">
        <w:rPr>
          <w:sz w:val="26"/>
          <w:szCs w:val="26"/>
        </w:rPr>
        <w:t>соответствующие маршруты включены в территориаль</w:t>
      </w:r>
      <w:r w:rsidR="00F37A90" w:rsidRPr="008D00E0">
        <w:rPr>
          <w:sz w:val="26"/>
          <w:szCs w:val="26"/>
        </w:rPr>
        <w:t xml:space="preserve">ную схему обращения с </w:t>
      </w:r>
      <w:r w:rsidR="009571CE" w:rsidRPr="008D00E0">
        <w:rPr>
          <w:sz w:val="26"/>
          <w:szCs w:val="26"/>
        </w:rPr>
        <w:t>отходами).</w:t>
      </w:r>
      <w:r w:rsidR="0004452B" w:rsidRPr="008D00E0">
        <w:rPr>
          <w:sz w:val="26"/>
          <w:szCs w:val="26"/>
        </w:rPr>
        <w:t xml:space="preserve"> </w:t>
      </w:r>
      <w:r w:rsidR="009571CE" w:rsidRPr="008D00E0">
        <w:rPr>
          <w:sz w:val="26"/>
          <w:szCs w:val="26"/>
        </w:rPr>
        <w:t>О</w:t>
      </w:r>
      <w:r w:rsidR="00F37A90" w:rsidRPr="008D00E0">
        <w:rPr>
          <w:sz w:val="26"/>
          <w:szCs w:val="26"/>
        </w:rPr>
        <w:t xml:space="preserve">тсутствие на </w:t>
      </w:r>
      <w:r w:rsidRPr="008D00E0">
        <w:rPr>
          <w:sz w:val="26"/>
          <w:szCs w:val="26"/>
        </w:rPr>
        <w:t>территории субъекта РФ организованного накопления ТКО позволяет</w:t>
      </w:r>
      <w:r w:rsidR="00F37A90" w:rsidRPr="008D00E0">
        <w:rPr>
          <w:sz w:val="26"/>
          <w:szCs w:val="26"/>
        </w:rPr>
        <w:t>, по мнению Верховного суда,</w:t>
      </w:r>
      <w:r w:rsidRPr="008D00E0">
        <w:rPr>
          <w:sz w:val="26"/>
          <w:szCs w:val="26"/>
        </w:rPr>
        <w:t xml:space="preserve"> собственнику твердых коммунальных отходов осуще</w:t>
      </w:r>
      <w:r w:rsidR="00F37A90" w:rsidRPr="008D00E0">
        <w:rPr>
          <w:sz w:val="26"/>
          <w:szCs w:val="26"/>
        </w:rPr>
        <w:t xml:space="preserve">ствлять коммерческий учет ТКО в </w:t>
      </w:r>
      <w:r w:rsidRPr="008D00E0">
        <w:rPr>
          <w:sz w:val="26"/>
          <w:szCs w:val="26"/>
        </w:rPr>
        <w:t>соответств</w:t>
      </w:r>
      <w:r w:rsidR="00F37A90" w:rsidRPr="008D00E0">
        <w:rPr>
          <w:sz w:val="26"/>
          <w:szCs w:val="26"/>
        </w:rPr>
        <w:t xml:space="preserve">ии с </w:t>
      </w:r>
      <w:r w:rsidR="009571CE" w:rsidRPr="008D00E0">
        <w:rPr>
          <w:sz w:val="26"/>
          <w:szCs w:val="26"/>
        </w:rPr>
        <w:t>подпунктом</w:t>
      </w:r>
      <w:r w:rsidRPr="008D00E0">
        <w:rPr>
          <w:sz w:val="26"/>
          <w:szCs w:val="26"/>
        </w:rPr>
        <w:t xml:space="preserve"> «а» п</w:t>
      </w:r>
      <w:r w:rsidR="009571CE" w:rsidRPr="008D00E0">
        <w:rPr>
          <w:sz w:val="26"/>
          <w:szCs w:val="26"/>
        </w:rPr>
        <w:t>ункта</w:t>
      </w:r>
      <w:r w:rsidR="00F37A90" w:rsidRPr="008D00E0">
        <w:rPr>
          <w:sz w:val="26"/>
          <w:szCs w:val="26"/>
        </w:rPr>
        <w:t xml:space="preserve"> </w:t>
      </w:r>
      <w:r w:rsidRPr="008D00E0">
        <w:rPr>
          <w:sz w:val="26"/>
          <w:szCs w:val="26"/>
        </w:rPr>
        <w:t>5 Правил одним из альтернативных способов расчета.</w:t>
      </w:r>
      <w:r w:rsidR="0004452B" w:rsidRPr="008D00E0">
        <w:rPr>
          <w:sz w:val="26"/>
          <w:szCs w:val="26"/>
        </w:rPr>
        <w:t xml:space="preserve"> </w:t>
      </w:r>
      <w:r w:rsidR="006D1E38" w:rsidRPr="008D00E0">
        <w:rPr>
          <w:sz w:val="26"/>
          <w:szCs w:val="26"/>
        </w:rPr>
        <w:t>Таким образом,</w:t>
      </w:r>
      <w:r w:rsidRPr="008D00E0">
        <w:rPr>
          <w:sz w:val="26"/>
          <w:szCs w:val="26"/>
        </w:rPr>
        <w:t xml:space="preserve"> ВС РФ </w:t>
      </w:r>
      <w:r w:rsidR="006D1E38" w:rsidRPr="008D00E0">
        <w:rPr>
          <w:sz w:val="26"/>
          <w:szCs w:val="26"/>
        </w:rPr>
        <w:t>пришел к выводу</w:t>
      </w:r>
      <w:r w:rsidR="0004452B" w:rsidRPr="008D00E0">
        <w:rPr>
          <w:sz w:val="26"/>
          <w:szCs w:val="26"/>
        </w:rPr>
        <w:t xml:space="preserve"> о том</w:t>
      </w:r>
      <w:r w:rsidR="006D1E38" w:rsidRPr="008D00E0">
        <w:rPr>
          <w:sz w:val="26"/>
          <w:szCs w:val="26"/>
        </w:rPr>
        <w:t>, что</w:t>
      </w:r>
      <w:r w:rsidRPr="008D00E0">
        <w:rPr>
          <w:sz w:val="26"/>
          <w:szCs w:val="26"/>
        </w:rPr>
        <w:t xml:space="preserve"> если </w:t>
      </w:r>
      <w:r w:rsidR="006D1E38" w:rsidRPr="008D00E0">
        <w:rPr>
          <w:sz w:val="26"/>
          <w:szCs w:val="26"/>
        </w:rPr>
        <w:t>на территории субъекта раздельное накопление ТКО не организовано</w:t>
      </w:r>
      <w:r w:rsidR="00F37A90" w:rsidRPr="008D00E0">
        <w:rPr>
          <w:sz w:val="26"/>
          <w:szCs w:val="26"/>
        </w:rPr>
        <w:t xml:space="preserve">, то </w:t>
      </w:r>
      <w:r w:rsidRPr="008D00E0">
        <w:rPr>
          <w:sz w:val="26"/>
          <w:szCs w:val="26"/>
        </w:rPr>
        <w:t>экономическое стимулирование собственников ТКО</w:t>
      </w:r>
      <w:r w:rsidR="0002653F" w:rsidRPr="008D00E0">
        <w:rPr>
          <w:sz w:val="26"/>
          <w:szCs w:val="26"/>
        </w:rPr>
        <w:t xml:space="preserve"> </w:t>
      </w:r>
      <w:r w:rsidR="006D1E38" w:rsidRPr="008D00E0">
        <w:rPr>
          <w:sz w:val="26"/>
          <w:szCs w:val="26"/>
        </w:rPr>
        <w:t>к</w:t>
      </w:r>
      <w:r w:rsidRPr="008D00E0">
        <w:rPr>
          <w:sz w:val="26"/>
          <w:szCs w:val="26"/>
        </w:rPr>
        <w:t xml:space="preserve"> сортировке </w:t>
      </w:r>
      <w:r w:rsidR="006D1E38" w:rsidRPr="008D00E0">
        <w:rPr>
          <w:sz w:val="26"/>
          <w:szCs w:val="26"/>
        </w:rPr>
        <w:t>отходов и</w:t>
      </w:r>
      <w:r w:rsidR="00F37A90" w:rsidRPr="008D00E0">
        <w:rPr>
          <w:sz w:val="26"/>
          <w:szCs w:val="26"/>
        </w:rPr>
        <w:t xml:space="preserve"> </w:t>
      </w:r>
      <w:r w:rsidR="006D1E38" w:rsidRPr="008D00E0">
        <w:rPr>
          <w:sz w:val="26"/>
          <w:szCs w:val="26"/>
        </w:rPr>
        <w:t xml:space="preserve">раздельному сбору </w:t>
      </w:r>
      <w:r w:rsidR="00F37A90" w:rsidRPr="008D00E0">
        <w:rPr>
          <w:sz w:val="26"/>
          <w:szCs w:val="26"/>
        </w:rPr>
        <w:t>нецелесообразно</w:t>
      </w:r>
      <w:r w:rsidR="006D1E38" w:rsidRPr="008D00E0">
        <w:rPr>
          <w:sz w:val="26"/>
          <w:szCs w:val="26"/>
        </w:rPr>
        <w:t xml:space="preserve">, поскольку весь объем ТКО будет размещен </w:t>
      </w:r>
      <w:r w:rsidR="00F37A90" w:rsidRPr="008D00E0">
        <w:rPr>
          <w:sz w:val="26"/>
          <w:szCs w:val="26"/>
        </w:rPr>
        <w:t xml:space="preserve">на </w:t>
      </w:r>
      <w:r w:rsidRPr="008D00E0">
        <w:rPr>
          <w:sz w:val="26"/>
          <w:szCs w:val="26"/>
        </w:rPr>
        <w:t>од</w:t>
      </w:r>
      <w:r w:rsidR="006D1E38" w:rsidRPr="008D00E0">
        <w:rPr>
          <w:sz w:val="26"/>
          <w:szCs w:val="26"/>
        </w:rPr>
        <w:t>ном полигоне</w:t>
      </w:r>
      <w:r w:rsidR="00F37A90" w:rsidRPr="008D00E0">
        <w:rPr>
          <w:sz w:val="26"/>
          <w:szCs w:val="26"/>
        </w:rPr>
        <w:t xml:space="preserve"> с </w:t>
      </w:r>
      <w:proofErr w:type="spellStart"/>
      <w:r w:rsidRPr="008D00E0">
        <w:rPr>
          <w:sz w:val="26"/>
          <w:szCs w:val="26"/>
        </w:rPr>
        <w:t>неперерабатываемым</w:t>
      </w:r>
      <w:proofErr w:type="spellEnd"/>
      <w:r w:rsidRPr="008D00E0">
        <w:rPr>
          <w:sz w:val="26"/>
          <w:szCs w:val="26"/>
        </w:rPr>
        <w:t xml:space="preserve"> мусором.</w:t>
      </w:r>
      <w:r w:rsidR="006D1E38" w:rsidRPr="008D00E0">
        <w:rPr>
          <w:sz w:val="26"/>
          <w:szCs w:val="26"/>
        </w:rPr>
        <w:t xml:space="preserve"> </w:t>
      </w:r>
    </w:p>
    <w:p w:rsidR="002B61E5" w:rsidRPr="008D00E0" w:rsidRDefault="006D1E38" w:rsidP="00A87C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00E0">
        <w:rPr>
          <w:sz w:val="26"/>
          <w:szCs w:val="26"/>
        </w:rPr>
        <w:t>Соответственно</w:t>
      </w:r>
      <w:r w:rsidR="002B61E5" w:rsidRPr="008D00E0">
        <w:rPr>
          <w:sz w:val="26"/>
          <w:szCs w:val="26"/>
        </w:rPr>
        <w:t xml:space="preserve">, </w:t>
      </w:r>
      <w:r w:rsidR="00F37A90" w:rsidRPr="008D00E0">
        <w:rPr>
          <w:sz w:val="26"/>
          <w:szCs w:val="26"/>
        </w:rPr>
        <w:t xml:space="preserve">уполномоченный отмечает, что </w:t>
      </w:r>
      <w:r w:rsidRPr="008D00E0">
        <w:rPr>
          <w:sz w:val="26"/>
          <w:szCs w:val="26"/>
        </w:rPr>
        <w:t>при разрешении споров с региональным оператором об установлении порядка определения стоимости услуг по обращению с ТКО</w:t>
      </w:r>
      <w:r w:rsidR="002B61E5" w:rsidRPr="008D00E0">
        <w:rPr>
          <w:sz w:val="26"/>
          <w:szCs w:val="26"/>
        </w:rPr>
        <w:t xml:space="preserve">, </w:t>
      </w:r>
      <w:r w:rsidRPr="008D00E0">
        <w:rPr>
          <w:sz w:val="26"/>
          <w:szCs w:val="26"/>
        </w:rPr>
        <w:t>важнейшее значение имеет факт наличия (либо отсутствия)</w:t>
      </w:r>
      <w:r w:rsidR="002B61E5" w:rsidRPr="008D00E0">
        <w:rPr>
          <w:sz w:val="26"/>
          <w:szCs w:val="26"/>
        </w:rPr>
        <w:t xml:space="preserve"> на</w:t>
      </w:r>
      <w:r w:rsidR="00F37A90" w:rsidRPr="008D00E0">
        <w:rPr>
          <w:sz w:val="26"/>
          <w:szCs w:val="26"/>
        </w:rPr>
        <w:t xml:space="preserve"> </w:t>
      </w:r>
      <w:r w:rsidR="002B61E5" w:rsidRPr="008D00E0">
        <w:rPr>
          <w:sz w:val="26"/>
          <w:szCs w:val="26"/>
        </w:rPr>
        <w:t xml:space="preserve">территории региона </w:t>
      </w:r>
      <w:r w:rsidRPr="008D00E0">
        <w:rPr>
          <w:sz w:val="26"/>
          <w:szCs w:val="26"/>
        </w:rPr>
        <w:t xml:space="preserve">функционирующей </w:t>
      </w:r>
      <w:r w:rsidR="002B61E5" w:rsidRPr="008D00E0">
        <w:rPr>
          <w:sz w:val="26"/>
          <w:szCs w:val="26"/>
        </w:rPr>
        <w:t>систем</w:t>
      </w:r>
      <w:r w:rsidRPr="008D00E0">
        <w:rPr>
          <w:sz w:val="26"/>
          <w:szCs w:val="26"/>
        </w:rPr>
        <w:t>ы</w:t>
      </w:r>
      <w:r w:rsidR="002B61E5" w:rsidRPr="008D00E0">
        <w:rPr>
          <w:sz w:val="26"/>
          <w:szCs w:val="26"/>
        </w:rPr>
        <w:t xml:space="preserve"> раздельного сбора ТКО</w:t>
      </w:r>
      <w:r w:rsidRPr="008D00E0">
        <w:rPr>
          <w:sz w:val="26"/>
          <w:szCs w:val="26"/>
        </w:rPr>
        <w:t xml:space="preserve">, а также наличие </w:t>
      </w:r>
      <w:r w:rsidR="002B61E5" w:rsidRPr="008D00E0">
        <w:rPr>
          <w:sz w:val="26"/>
          <w:szCs w:val="26"/>
        </w:rPr>
        <w:t>площадк</w:t>
      </w:r>
      <w:r w:rsidRPr="008D00E0">
        <w:rPr>
          <w:sz w:val="26"/>
          <w:szCs w:val="26"/>
        </w:rPr>
        <w:t>и</w:t>
      </w:r>
      <w:r w:rsidR="002B61E5" w:rsidRPr="008D00E0">
        <w:rPr>
          <w:sz w:val="26"/>
          <w:szCs w:val="26"/>
        </w:rPr>
        <w:t xml:space="preserve"> для </w:t>
      </w:r>
      <w:r w:rsidRPr="008D00E0">
        <w:rPr>
          <w:sz w:val="26"/>
          <w:szCs w:val="26"/>
        </w:rPr>
        <w:t xml:space="preserve">раздельного размещения ТКО, внесенной в соответствующий реестр </w:t>
      </w:r>
      <w:r w:rsidR="002B61E5" w:rsidRPr="008D00E0">
        <w:rPr>
          <w:sz w:val="26"/>
          <w:szCs w:val="26"/>
        </w:rPr>
        <w:t>мест (площадок) накопления ТКО, который ведет орган местного самоуправления.</w:t>
      </w:r>
    </w:p>
    <w:p w:rsidR="0002653F" w:rsidRPr="008D00E0" w:rsidRDefault="0002653F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1E5" w:rsidRPr="008D00E0" w:rsidRDefault="00F37A90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571CE" w:rsidRPr="008D00E0">
        <w:rPr>
          <w:rFonts w:ascii="Times New Roman" w:hAnsi="Times New Roman" w:cs="Times New Roman"/>
          <w:b/>
          <w:sz w:val="26"/>
          <w:szCs w:val="26"/>
        </w:rPr>
        <w:t xml:space="preserve">В определении Судебной коллегии по экономическим спорам </w:t>
      </w:r>
      <w:r w:rsidR="00400489" w:rsidRPr="008D00E0">
        <w:rPr>
          <w:rFonts w:ascii="Times New Roman" w:hAnsi="Times New Roman" w:cs="Times New Roman"/>
          <w:b/>
          <w:sz w:val="26"/>
          <w:szCs w:val="26"/>
        </w:rPr>
        <w:t>ВС РФ</w:t>
      </w:r>
      <w:r w:rsidR="009571CE" w:rsidRPr="008D00E0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Pr="008D00E0">
        <w:rPr>
          <w:rFonts w:ascii="Times New Roman" w:hAnsi="Times New Roman" w:cs="Times New Roman"/>
          <w:b/>
          <w:sz w:val="26"/>
          <w:szCs w:val="26"/>
        </w:rPr>
        <w:t>27 апреля 2021 г</w:t>
      </w:r>
      <w:r w:rsidR="00400489" w:rsidRPr="008D00E0">
        <w:rPr>
          <w:rFonts w:ascii="Times New Roman" w:hAnsi="Times New Roman" w:cs="Times New Roman"/>
          <w:b/>
          <w:sz w:val="26"/>
          <w:szCs w:val="26"/>
        </w:rPr>
        <w:t>.</w:t>
      </w:r>
      <w:r w:rsidR="009571CE" w:rsidRPr="008D00E0">
        <w:rPr>
          <w:rFonts w:ascii="Times New Roman" w:hAnsi="Times New Roman" w:cs="Times New Roman"/>
          <w:b/>
          <w:sz w:val="26"/>
          <w:szCs w:val="26"/>
        </w:rPr>
        <w:t xml:space="preserve"> № 305-ЭС21-54 </w:t>
      </w:r>
      <w:r w:rsidRPr="008D00E0">
        <w:rPr>
          <w:rFonts w:ascii="Times New Roman" w:hAnsi="Times New Roman" w:cs="Times New Roman"/>
          <w:b/>
          <w:sz w:val="26"/>
          <w:szCs w:val="26"/>
        </w:rPr>
        <w:t>отмечается</w:t>
      </w:r>
      <w:r w:rsidR="009571CE" w:rsidRPr="008D00E0">
        <w:rPr>
          <w:rFonts w:ascii="Times New Roman" w:hAnsi="Times New Roman" w:cs="Times New Roman"/>
          <w:b/>
          <w:sz w:val="26"/>
          <w:szCs w:val="26"/>
        </w:rPr>
        <w:t xml:space="preserve">, что при заключении </w:t>
      </w:r>
      <w:r w:rsidR="00400489" w:rsidRPr="008D00E0">
        <w:rPr>
          <w:rFonts w:ascii="Times New Roman" w:hAnsi="Times New Roman" w:cs="Times New Roman"/>
          <w:b/>
          <w:sz w:val="26"/>
          <w:szCs w:val="26"/>
        </w:rPr>
        <w:br/>
      </w:r>
      <w:r w:rsidR="009571CE" w:rsidRPr="008D00E0">
        <w:rPr>
          <w:rFonts w:ascii="Times New Roman" w:hAnsi="Times New Roman" w:cs="Times New Roman"/>
          <w:b/>
          <w:sz w:val="26"/>
          <w:szCs w:val="26"/>
        </w:rPr>
        <w:t xml:space="preserve">с региональным оператором договора на оказание услуг по обращению </w:t>
      </w:r>
      <w:r w:rsidR="00400489" w:rsidRPr="008D00E0">
        <w:rPr>
          <w:rFonts w:ascii="Times New Roman" w:hAnsi="Times New Roman" w:cs="Times New Roman"/>
          <w:b/>
          <w:sz w:val="26"/>
          <w:szCs w:val="26"/>
        </w:rPr>
        <w:br/>
      </w:r>
      <w:r w:rsidR="009571CE" w:rsidRPr="008D00E0">
        <w:rPr>
          <w:rFonts w:ascii="Times New Roman" w:hAnsi="Times New Roman" w:cs="Times New Roman"/>
          <w:b/>
          <w:sz w:val="26"/>
          <w:szCs w:val="26"/>
        </w:rPr>
        <w:t xml:space="preserve">с ТКО собственник ТКО вправе выбрать один из двух способов коммерческого учета: исходя из нормативов накопления ТКО, выраженных в количественных показателях объема, либо исходя из количества и объема </w:t>
      </w:r>
      <w:r w:rsidR="009571CE" w:rsidRPr="008D00E0">
        <w:rPr>
          <w:rFonts w:ascii="Times New Roman" w:hAnsi="Times New Roman" w:cs="Times New Roman"/>
          <w:b/>
          <w:sz w:val="26"/>
          <w:szCs w:val="26"/>
        </w:rPr>
        <w:lastRenderedPageBreak/>
        <w:t>контейнеров для накопления ТКО, установленных в местах накопления ТКО (пункты 5 и 6 Правил № 505).</w:t>
      </w:r>
    </w:p>
    <w:p w:rsidR="002B61E5" w:rsidRPr="008D00E0" w:rsidRDefault="002B61E5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B4161" w:rsidRPr="008D00E0" w:rsidRDefault="00F37A90" w:rsidP="00A87C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3. </w:t>
      </w:r>
      <w:r w:rsidR="00C34894" w:rsidRPr="008D00E0">
        <w:rPr>
          <w:rStyle w:val="a8"/>
          <w:rFonts w:ascii="Times New Roman" w:hAnsi="Times New Roman" w:cs="Times New Roman"/>
          <w:b/>
          <w:i w:val="0"/>
          <w:sz w:val="26"/>
          <w:szCs w:val="26"/>
        </w:rPr>
        <w:t xml:space="preserve">18 октября 2022 года </w:t>
      </w:r>
      <w:r w:rsidRPr="008D00E0">
        <w:rPr>
          <w:rStyle w:val="a8"/>
          <w:rFonts w:ascii="Times New Roman" w:hAnsi="Times New Roman" w:cs="Times New Roman"/>
          <w:b/>
          <w:i w:val="0"/>
          <w:sz w:val="26"/>
          <w:szCs w:val="26"/>
        </w:rPr>
        <w:t>ВС РФ</w:t>
      </w:r>
      <w:r w:rsidR="00C34894" w:rsidRPr="008D00E0">
        <w:rPr>
          <w:rStyle w:val="a8"/>
          <w:rFonts w:ascii="Times New Roman" w:hAnsi="Times New Roman" w:cs="Times New Roman"/>
          <w:b/>
          <w:i w:val="0"/>
          <w:sz w:val="26"/>
          <w:szCs w:val="26"/>
        </w:rPr>
        <w:t xml:space="preserve"> вынесено определение № 301-ЭС22-1390 по делу № А79-357/2020.</w:t>
      </w:r>
    </w:p>
    <w:p w:rsidR="00DB4161" w:rsidRPr="008D00E0" w:rsidRDefault="00C34894" w:rsidP="00A87C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Как следует из обстоятельств судебного дела, </w:t>
      </w:r>
      <w:r w:rsidR="001D1ED7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в 2018 году в Чувашской Республике в соответствии с</w:t>
      </w:r>
      <w:r w:rsidR="00F37A9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Федеральным законом от 24 июня 1998 г</w:t>
      </w:r>
      <w:r w:rsidR="00400489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F37A9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№ 89-ФЗ «Об отходах производства и потребления» был проведен конкурс и </w:t>
      </w:r>
      <w:r w:rsidR="001D1ED7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статус регионального оператора получила компания «</w:t>
      </w:r>
      <w:proofErr w:type="spellStart"/>
      <w:r w:rsidR="001D1ED7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Экоцентр</w:t>
      </w:r>
      <w:proofErr w:type="spellEnd"/>
      <w:r w:rsidR="001D1ED7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».</w:t>
      </w:r>
      <w:r w:rsidR="00F37A9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D1ED7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В том же году индивидуальный предприниматель в соответствии с утвержденным порядком направил в адрес регионального оператора заявки на вывоз ТКО. Услуга была оказана и оплачена</w:t>
      </w:r>
      <w:r w:rsidR="00400489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,</w:t>
      </w:r>
      <w:r w:rsidR="001D1ED7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исходя из фактически вывезенного объема отходов. </w:t>
      </w:r>
    </w:p>
    <w:p w:rsidR="001D1ED7" w:rsidRPr="008D00E0" w:rsidRDefault="001D1ED7" w:rsidP="00A87C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В декабре 2019 года «</w:t>
      </w:r>
      <w:proofErr w:type="spellStart"/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Экоцентр</w:t>
      </w:r>
      <w:proofErr w:type="spellEnd"/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» отправил предпринимателю договор на оказание услуг, датированный 2018 годом. При этом договором устанавливалось условие, согласно которому в том случае, если потребитель находится в нежилых помещениях в многоквартирных домах, то объем ТКО рассчитываться по нормативам,</w:t>
      </w:r>
      <w:r w:rsidR="00DB4161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а не по фактическому объему.</w:t>
      </w:r>
    </w:p>
    <w:p w:rsidR="00DB4161" w:rsidRPr="008D00E0" w:rsidRDefault="001D1ED7" w:rsidP="00A87C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Региональный оператор, ссылаясь на то, что предприниматель не оплатил оказанные услуги по вывозу ТКО в размере, рассчитанном исходя из нормативов накопления ТКО, обратилс</w:t>
      </w:r>
      <w:r w:rsidR="00400489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я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в суд.</w:t>
      </w:r>
    </w:p>
    <w:p w:rsidR="00DB4161" w:rsidRPr="008D00E0" w:rsidRDefault="001D1ED7" w:rsidP="00A87C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Первая и апелляционная инстанции в удовлетворении требований отказали, отметив, что</w:t>
      </w:r>
      <w:r w:rsidR="00DB4161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предприниматель и региональный оператор не заключали договор на вывоз ТКО. В 2018 году услуги были оказаны на основании заявок предпринимателя, а в них указано, что объем ТКО считается из количества и объема принадлежащих предпринимателю контейнеров. Это подтверждают и счета, которые «</w:t>
      </w:r>
      <w:proofErr w:type="spellStart"/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Экоцентр</w:t>
      </w:r>
      <w:proofErr w:type="spellEnd"/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» выставил, а 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предприниматель</w:t>
      </w:r>
      <w:r w:rsidR="00DB4161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оплатил.</w:t>
      </w:r>
    </w:p>
    <w:p w:rsidR="00DB4161" w:rsidRPr="008D00E0" w:rsidRDefault="001D1ED7" w:rsidP="00A87C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Кассационная инстанция отменила решения нижестоящих судов и указала, что расчет объема производимых ТКО по количеству и объему контейнеров 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воз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можно 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производить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только при наличии раздельного учета ТКО на территории 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субъекта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Однако в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2018 году 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на территории субъекта, где предприниматель вел свою деятельность, раздельный учет ТКО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не 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осуществлялся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. </w:t>
      </w:r>
    </w:p>
    <w:p w:rsidR="001D1ED7" w:rsidRPr="008D00E0" w:rsidRDefault="001D1ED7" w:rsidP="00A87C2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Предприниматель не согласился с такими выводами и 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обратился в ВС РФ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При этом предприниматель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отметил, что 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в силу </w:t>
      </w:r>
      <w:hyperlink r:id="rId11" w:tgtFrame="_blank" w:history="1">
        <w:r w:rsidR="0042535F" w:rsidRPr="008D00E0">
          <w:rPr>
            <w:rStyle w:val="a8"/>
            <w:rFonts w:ascii="Times New Roman" w:hAnsi="Times New Roman" w:cs="Times New Roman"/>
            <w:i w:val="0"/>
            <w:sz w:val="26"/>
            <w:szCs w:val="26"/>
          </w:rPr>
          <w:t xml:space="preserve">подпункта «а» пункта 5 Правил </w:t>
        </w:r>
      </w:hyperlink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из-за отсутствия раздельного учета ТКО собственники могут с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ами выбрать способ его подсчета. Предприниматель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решил делать это по количеству и объему контейнеров,</w:t>
      </w:r>
      <w:r w:rsidR="0042535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о чем и указал в своей заявке, направленной региональному оператору.</w:t>
      </w:r>
    </w:p>
    <w:p w:rsidR="001D1ED7" w:rsidRPr="008D00E0" w:rsidRDefault="0042535F" w:rsidP="00A87C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i w:val="0"/>
          <w:sz w:val="26"/>
          <w:szCs w:val="26"/>
        </w:rPr>
      </w:pPr>
      <w:r w:rsidRPr="008D00E0">
        <w:rPr>
          <w:rStyle w:val="a8"/>
          <w:i w:val="0"/>
          <w:sz w:val="26"/>
          <w:szCs w:val="26"/>
        </w:rPr>
        <w:t>ВС РФ согласился с доводами предпринимателя и отменил постановление кассационной инстанции, оставив в силе судебные акты, принятые первой и апелляционной инстанциями.</w:t>
      </w:r>
      <w:r w:rsidR="00BA3D74" w:rsidRPr="008D00E0">
        <w:rPr>
          <w:rStyle w:val="a8"/>
          <w:i w:val="0"/>
          <w:sz w:val="26"/>
          <w:szCs w:val="26"/>
        </w:rPr>
        <w:t xml:space="preserve"> Таким образом, Верховный суд РФ подтвердил, что потребитель вправе при заключении договора на оказание услуг по обращению с ТКО</w:t>
      </w:r>
      <w:r w:rsidR="00DB4161" w:rsidRPr="008D00E0">
        <w:rPr>
          <w:rStyle w:val="a8"/>
          <w:i w:val="0"/>
          <w:sz w:val="26"/>
          <w:szCs w:val="26"/>
        </w:rPr>
        <w:t xml:space="preserve"> </w:t>
      </w:r>
      <w:r w:rsidR="00BA3D74" w:rsidRPr="008D00E0">
        <w:rPr>
          <w:rStyle w:val="a8"/>
          <w:i w:val="0"/>
          <w:sz w:val="26"/>
          <w:szCs w:val="26"/>
        </w:rPr>
        <w:t xml:space="preserve">выбрать один из альтернативных способов коммерческого учета объема ТКО вне зависимости от наличия в регионе либо у самого потребителя организованного раздельного накопления ТКО. Также </w:t>
      </w:r>
      <w:r w:rsidR="00DB4161" w:rsidRPr="008D00E0">
        <w:rPr>
          <w:rStyle w:val="a8"/>
          <w:i w:val="0"/>
          <w:sz w:val="26"/>
          <w:szCs w:val="26"/>
        </w:rPr>
        <w:t xml:space="preserve">было </w:t>
      </w:r>
      <w:r w:rsidR="00BA3D74" w:rsidRPr="008D00E0">
        <w:rPr>
          <w:rStyle w:val="a8"/>
          <w:i w:val="0"/>
          <w:sz w:val="26"/>
          <w:szCs w:val="26"/>
        </w:rPr>
        <w:t xml:space="preserve">отмечено, что собственники нежилых помещений в </w:t>
      </w:r>
      <w:r w:rsidR="00DB4161" w:rsidRPr="008D00E0">
        <w:rPr>
          <w:rStyle w:val="a8"/>
          <w:i w:val="0"/>
          <w:sz w:val="26"/>
          <w:szCs w:val="26"/>
        </w:rPr>
        <w:t>многоквартирном доме</w:t>
      </w:r>
      <w:r w:rsidR="00BA3D74" w:rsidRPr="008D00E0">
        <w:rPr>
          <w:rStyle w:val="a8"/>
          <w:i w:val="0"/>
          <w:sz w:val="26"/>
          <w:szCs w:val="26"/>
        </w:rPr>
        <w:t xml:space="preserve"> вправе производить расчеты исходя</w:t>
      </w:r>
      <w:r w:rsidR="001E19E7" w:rsidRPr="008D00E0">
        <w:rPr>
          <w:rStyle w:val="a8"/>
          <w:i w:val="0"/>
          <w:sz w:val="26"/>
          <w:szCs w:val="26"/>
        </w:rPr>
        <w:t xml:space="preserve"> </w:t>
      </w:r>
      <w:r w:rsidR="00BA3D74" w:rsidRPr="008D00E0">
        <w:rPr>
          <w:rStyle w:val="a8"/>
          <w:i w:val="0"/>
          <w:sz w:val="26"/>
          <w:szCs w:val="26"/>
        </w:rPr>
        <w:t>из количества и объема контейнеров, если такой способ коммерческого учета согласован сторонами в договоре и потребитель имеет организованное место накопления ТКО.</w:t>
      </w:r>
    </w:p>
    <w:p w:rsidR="00DB4161" w:rsidRPr="008D00E0" w:rsidRDefault="00DB4161" w:rsidP="00A87C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i w:val="0"/>
          <w:sz w:val="26"/>
          <w:szCs w:val="26"/>
        </w:rPr>
      </w:pPr>
    </w:p>
    <w:p w:rsidR="000643CB" w:rsidRPr="008D00E0" w:rsidRDefault="000643CB" w:rsidP="00A87C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i w:val="0"/>
          <w:sz w:val="26"/>
          <w:szCs w:val="26"/>
        </w:rPr>
      </w:pPr>
      <w:r w:rsidRPr="008D00E0">
        <w:rPr>
          <w:rStyle w:val="a8"/>
          <w:b/>
          <w:i w:val="0"/>
          <w:sz w:val="26"/>
          <w:szCs w:val="26"/>
        </w:rPr>
        <w:t>4. Также рекомендуем обратить внимание на вывод, содержащийся в определении Судебной коллегии по экономическим спорам ВС РФ от 16 августа 2022 г</w:t>
      </w:r>
      <w:r w:rsidR="0002653F" w:rsidRPr="008D00E0">
        <w:rPr>
          <w:rStyle w:val="a8"/>
          <w:b/>
          <w:i w:val="0"/>
          <w:sz w:val="26"/>
          <w:szCs w:val="26"/>
        </w:rPr>
        <w:t>.</w:t>
      </w:r>
      <w:r w:rsidRPr="008D00E0">
        <w:rPr>
          <w:rStyle w:val="a8"/>
          <w:b/>
          <w:i w:val="0"/>
          <w:sz w:val="26"/>
          <w:szCs w:val="26"/>
        </w:rPr>
        <w:t xml:space="preserve"> № 303-ЭС22-4125 по делу № А04-3361/2021</w:t>
      </w:r>
      <w:r w:rsidRPr="008D00E0">
        <w:rPr>
          <w:rStyle w:val="a8"/>
          <w:i w:val="0"/>
          <w:sz w:val="26"/>
          <w:szCs w:val="26"/>
        </w:rPr>
        <w:t>, где указано: «Из системного анализа вышеназванных положений норм права (</w:t>
      </w:r>
      <w:proofErr w:type="spellStart"/>
      <w:r w:rsidRPr="008D00E0">
        <w:rPr>
          <w:rStyle w:val="a8"/>
          <w:i w:val="0"/>
          <w:sz w:val="26"/>
          <w:szCs w:val="26"/>
        </w:rPr>
        <w:t>ст.ст</w:t>
      </w:r>
      <w:proofErr w:type="spellEnd"/>
      <w:r w:rsidRPr="008D00E0">
        <w:rPr>
          <w:rStyle w:val="a8"/>
          <w:i w:val="0"/>
          <w:sz w:val="26"/>
          <w:szCs w:val="26"/>
        </w:rPr>
        <w:t>. 421, 422, 431 ГК РФ, пункт 5 Правил № 505) следует, что нормативы накопления отходов, установленные в региональном законодательстве, следует применять только при отсутствии согласования между региональным оператором и потребителем количества и объема отдельных контейнеров для накопления ТКО, установленных потребителем в месте накопления ТКО, периодичности их вывоза, путем подписания соответствующего приложения к договору на оказание услуг по обращению с ТКО или иной форме».</w:t>
      </w:r>
    </w:p>
    <w:p w:rsidR="000643CB" w:rsidRPr="008D00E0" w:rsidRDefault="000643CB" w:rsidP="00A87C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i w:val="0"/>
          <w:sz w:val="26"/>
          <w:szCs w:val="26"/>
        </w:rPr>
      </w:pPr>
    </w:p>
    <w:p w:rsidR="0002653F" w:rsidRPr="008D00E0" w:rsidRDefault="000643CB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0E0">
        <w:rPr>
          <w:rFonts w:ascii="Times New Roman" w:hAnsi="Times New Roman" w:cs="Times New Roman"/>
          <w:b/>
          <w:sz w:val="26"/>
          <w:szCs w:val="26"/>
        </w:rPr>
        <w:t>5</w:t>
      </w:r>
      <w:r w:rsidR="00DB4161" w:rsidRPr="008D00E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97F68" w:rsidRPr="008D00E0">
        <w:rPr>
          <w:rFonts w:ascii="Times New Roman" w:hAnsi="Times New Roman" w:cs="Times New Roman"/>
          <w:b/>
          <w:sz w:val="26"/>
          <w:szCs w:val="26"/>
        </w:rPr>
        <w:t>При формировании правовой позиции по рассматриваемой категории дел также следует учесть позицию правоприменительных органов</w:t>
      </w:r>
      <w:r w:rsidR="0002653F" w:rsidRPr="008D00E0">
        <w:rPr>
          <w:rFonts w:ascii="Times New Roman" w:hAnsi="Times New Roman" w:cs="Times New Roman"/>
          <w:b/>
          <w:sz w:val="26"/>
          <w:szCs w:val="26"/>
        </w:rPr>
        <w:t>.</w:t>
      </w:r>
    </w:p>
    <w:p w:rsidR="00DB4161" w:rsidRPr="008D00E0" w:rsidRDefault="0002653F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D00E0">
        <w:rPr>
          <w:rFonts w:ascii="Times New Roman" w:hAnsi="Times New Roman" w:cs="Times New Roman"/>
          <w:sz w:val="26"/>
          <w:szCs w:val="26"/>
        </w:rPr>
        <w:t>Так</w:t>
      </w:r>
      <w:r w:rsidR="00DB4161" w:rsidRPr="008D00E0">
        <w:rPr>
          <w:rFonts w:ascii="Times New Roman" w:hAnsi="Times New Roman" w:cs="Times New Roman"/>
          <w:sz w:val="26"/>
          <w:szCs w:val="26"/>
        </w:rPr>
        <w:t>,</w:t>
      </w:r>
      <w:r w:rsidR="00697F68" w:rsidRPr="008D00E0">
        <w:rPr>
          <w:rFonts w:ascii="Times New Roman" w:hAnsi="Times New Roman" w:cs="Times New Roman"/>
          <w:sz w:val="26"/>
          <w:szCs w:val="26"/>
        </w:rPr>
        <w:t xml:space="preserve"> в </w:t>
      </w:r>
      <w:r w:rsidR="00DB4161" w:rsidRPr="008D00E0">
        <w:rPr>
          <w:rFonts w:ascii="Times New Roman" w:hAnsi="Times New Roman" w:cs="Times New Roman"/>
          <w:sz w:val="26"/>
          <w:szCs w:val="26"/>
        </w:rPr>
        <w:t>письме Министерства природных ресурсов Российской Федерации</w:t>
      </w:r>
      <w:r w:rsidR="00697F68" w:rsidRPr="008D00E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D00E0">
        <w:rPr>
          <w:rFonts w:ascii="Times New Roman" w:hAnsi="Times New Roman" w:cs="Times New Roman"/>
          <w:sz w:val="26"/>
          <w:szCs w:val="26"/>
          <w:shd w:val="clear" w:color="auto" w:fill="FFFFFF"/>
        </w:rPr>
        <w:t>от 17 ма</w:t>
      </w:r>
      <w:r w:rsidR="00120A63" w:rsidRPr="008D00E0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8D00E0">
        <w:rPr>
          <w:rFonts w:ascii="Times New Roman" w:hAnsi="Times New Roman" w:cs="Times New Roman"/>
          <w:sz w:val="26"/>
          <w:szCs w:val="26"/>
          <w:shd w:val="clear" w:color="auto" w:fill="FFFFFF"/>
        </w:rPr>
        <w:t>та 2021 г.</w:t>
      </w:r>
      <w:r w:rsidR="00DB4161" w:rsidRPr="008D00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Pr="008D00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07-25-53/6886 </w:t>
      </w:r>
      <w:r w:rsidR="00697F68" w:rsidRPr="008D00E0"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указано на право заказчиков выбрать один из альтернативных способов коммерческого учета объема ТКО.</w:t>
      </w:r>
    </w:p>
    <w:p w:rsidR="00697F68" w:rsidRPr="008D00E0" w:rsidRDefault="00DB4161" w:rsidP="00A8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0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Федеральная антимонопольная служба Российской Федерации </w:t>
      </w:r>
      <w:r w:rsidR="002F7CC0" w:rsidRPr="008D00E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8D00E0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8D00E0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рамках </w:t>
      </w:r>
      <w:r w:rsidR="00697F68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осуществлении контроля в сфере обращения с твердыми коммунальными отходами, </w:t>
      </w:r>
      <w:r w:rsidR="002F7CC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направила в адрес территориальных подразделений</w:t>
      </w:r>
      <w:r w:rsidR="00697F68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F7CC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письмо </w:t>
      </w:r>
      <w:r w:rsidR="00697F68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от 11 </w:t>
      </w:r>
      <w:r w:rsidR="002F7CC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августа 2021 г</w:t>
      </w:r>
      <w:r w:rsidR="0002653F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.</w:t>
      </w:r>
      <w:r w:rsidR="002F7CC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№ ВК/67016/21. Данное письмо содержит </w:t>
      </w:r>
      <w:r w:rsidR="00697F68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разъяснения, касающиеся применения пунктов 3 и 5 части 1 статьи 10 Федерального закона</w:t>
      </w:r>
      <w:r w:rsidR="00120A63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от 26 июля 2006 года № 135-ФЗ «</w:t>
      </w:r>
      <w:r w:rsidR="00FF5753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О</w:t>
      </w:r>
      <w:r w:rsidR="001A0C64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защите кон</w:t>
      </w:r>
      <w:r w:rsidR="00FF5753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куренции»</w:t>
      </w:r>
      <w:r w:rsidR="002F7CC0"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. В </w:t>
      </w:r>
      <w:r w:rsidRPr="008D00E0">
        <w:rPr>
          <w:rStyle w:val="a8"/>
          <w:rFonts w:ascii="Times New Roman" w:hAnsi="Times New Roman" w:cs="Times New Roman"/>
          <w:i w:val="0"/>
          <w:sz w:val="26"/>
          <w:szCs w:val="26"/>
        </w:rPr>
        <w:t>письме, в частности, было отмечено, что</w:t>
      </w:r>
      <w:r w:rsidR="00697F68" w:rsidRPr="008D00E0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само по себе включение р</w:t>
      </w:r>
      <w:r w:rsidRPr="008D00E0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егиональным оператором </w:t>
      </w:r>
      <w:r w:rsidR="00697F68" w:rsidRPr="008D00E0">
        <w:rPr>
          <w:rStyle w:val="a9"/>
          <w:rFonts w:ascii="Times New Roman" w:hAnsi="Times New Roman" w:cs="Times New Roman"/>
          <w:b w:val="0"/>
          <w:sz w:val="26"/>
          <w:szCs w:val="26"/>
        </w:rPr>
        <w:t>в договор условий, которые не предусмотрены типовой формой, не является нарушением антимонопольного законодательства, если эти условия согласованы сторонами и относятся к целям и предмету договора. Нарушением может стать случай, когда он исключил из документа существенные условия или изменил их. Даже если такой договор был подписан без возражений контрагента и исполняется, территориальные управления ФАС вправе квалифицировать поведение регионального оператора как злоупотребление.</w:t>
      </w:r>
    </w:p>
    <w:sectPr w:rsidR="00697F68" w:rsidRPr="008D00E0" w:rsidSect="00F6411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A7" w:rsidRDefault="003556A7" w:rsidP="00653D9D">
      <w:pPr>
        <w:spacing w:after="0" w:line="240" w:lineRule="auto"/>
      </w:pPr>
      <w:r>
        <w:separator/>
      </w:r>
    </w:p>
  </w:endnote>
  <w:endnote w:type="continuationSeparator" w:id="0">
    <w:p w:rsidR="003556A7" w:rsidRDefault="003556A7" w:rsidP="0065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A7" w:rsidRDefault="003556A7" w:rsidP="00653D9D">
      <w:pPr>
        <w:spacing w:after="0" w:line="240" w:lineRule="auto"/>
      </w:pPr>
      <w:r>
        <w:separator/>
      </w:r>
    </w:p>
  </w:footnote>
  <w:footnote w:type="continuationSeparator" w:id="0">
    <w:p w:rsidR="003556A7" w:rsidRDefault="003556A7" w:rsidP="0065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2682"/>
      <w:docPartObj>
        <w:docPartGallery w:val="Page Numbers (Top of Page)"/>
        <w:docPartUnique/>
      </w:docPartObj>
    </w:sdtPr>
    <w:sdtEndPr/>
    <w:sdtContent>
      <w:p w:rsidR="002D5F18" w:rsidRDefault="006322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5F18" w:rsidRDefault="002D5F1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50DE"/>
    <w:multiLevelType w:val="multilevel"/>
    <w:tmpl w:val="3412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86722"/>
    <w:multiLevelType w:val="hybridMultilevel"/>
    <w:tmpl w:val="D67A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14F"/>
    <w:multiLevelType w:val="multilevel"/>
    <w:tmpl w:val="AEF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16673"/>
    <w:multiLevelType w:val="multilevel"/>
    <w:tmpl w:val="484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53AB7"/>
    <w:multiLevelType w:val="hybridMultilevel"/>
    <w:tmpl w:val="D650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3861"/>
    <w:multiLevelType w:val="hybridMultilevel"/>
    <w:tmpl w:val="0C9A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002F9"/>
    <w:multiLevelType w:val="hybridMultilevel"/>
    <w:tmpl w:val="043CB62C"/>
    <w:lvl w:ilvl="0" w:tplc="87C04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2532B1"/>
    <w:multiLevelType w:val="multilevel"/>
    <w:tmpl w:val="FC00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E73BF"/>
    <w:multiLevelType w:val="multilevel"/>
    <w:tmpl w:val="4ED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156DB"/>
    <w:multiLevelType w:val="multilevel"/>
    <w:tmpl w:val="A97E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8127A"/>
    <w:multiLevelType w:val="multilevel"/>
    <w:tmpl w:val="022E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B28C3"/>
    <w:multiLevelType w:val="hybridMultilevel"/>
    <w:tmpl w:val="7EAA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F2B4F"/>
    <w:multiLevelType w:val="multilevel"/>
    <w:tmpl w:val="84E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B7E5C"/>
    <w:multiLevelType w:val="hybridMultilevel"/>
    <w:tmpl w:val="BBE6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05566"/>
    <w:multiLevelType w:val="hybridMultilevel"/>
    <w:tmpl w:val="1562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12C22"/>
    <w:multiLevelType w:val="hybridMultilevel"/>
    <w:tmpl w:val="2A705642"/>
    <w:lvl w:ilvl="0" w:tplc="53E8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421C5"/>
    <w:multiLevelType w:val="hybridMultilevel"/>
    <w:tmpl w:val="C9D8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4255F"/>
    <w:multiLevelType w:val="multilevel"/>
    <w:tmpl w:val="E404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4"/>
  </w:num>
  <w:num w:numId="5">
    <w:abstractNumId w:val="8"/>
  </w:num>
  <w:num w:numId="6">
    <w:abstractNumId w:val="10"/>
  </w:num>
  <w:num w:numId="7">
    <w:abstractNumId w:val="2"/>
  </w:num>
  <w:num w:numId="8">
    <w:abstractNumId w:val="17"/>
  </w:num>
  <w:num w:numId="9">
    <w:abstractNumId w:val="3"/>
  </w:num>
  <w:num w:numId="10">
    <w:abstractNumId w:val="0"/>
  </w:num>
  <w:num w:numId="11">
    <w:abstractNumId w:val="9"/>
    <w:lvlOverride w:ilvl="0">
      <w:startOverride w:val="2"/>
    </w:lvlOverride>
  </w:num>
  <w:num w:numId="12">
    <w:abstractNumId w:val="6"/>
  </w:num>
  <w:num w:numId="13">
    <w:abstractNumId w:val="11"/>
  </w:num>
  <w:num w:numId="14">
    <w:abstractNumId w:val="5"/>
  </w:num>
  <w:num w:numId="15">
    <w:abstractNumId w:val="13"/>
  </w:num>
  <w:num w:numId="16">
    <w:abstractNumId w:val="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3C"/>
    <w:rsid w:val="00014AF2"/>
    <w:rsid w:val="0002653F"/>
    <w:rsid w:val="000328D9"/>
    <w:rsid w:val="0004452B"/>
    <w:rsid w:val="000472BD"/>
    <w:rsid w:val="00047C87"/>
    <w:rsid w:val="00052C39"/>
    <w:rsid w:val="000567E3"/>
    <w:rsid w:val="000643CB"/>
    <w:rsid w:val="00094CD3"/>
    <w:rsid w:val="00096A3C"/>
    <w:rsid w:val="000C2FFF"/>
    <w:rsid w:val="000C4F60"/>
    <w:rsid w:val="000F4FB8"/>
    <w:rsid w:val="001142CE"/>
    <w:rsid w:val="00115278"/>
    <w:rsid w:val="00120A63"/>
    <w:rsid w:val="00134998"/>
    <w:rsid w:val="00182A08"/>
    <w:rsid w:val="00184854"/>
    <w:rsid w:val="001A0C64"/>
    <w:rsid w:val="001B540D"/>
    <w:rsid w:val="001D1ED7"/>
    <w:rsid w:val="001E19E7"/>
    <w:rsid w:val="001E2247"/>
    <w:rsid w:val="001F0E7B"/>
    <w:rsid w:val="00206841"/>
    <w:rsid w:val="00227EF4"/>
    <w:rsid w:val="00237211"/>
    <w:rsid w:val="00242EBC"/>
    <w:rsid w:val="00257F1E"/>
    <w:rsid w:val="0028106E"/>
    <w:rsid w:val="00291DA5"/>
    <w:rsid w:val="00292774"/>
    <w:rsid w:val="002A40AE"/>
    <w:rsid w:val="002B61E5"/>
    <w:rsid w:val="002C39D7"/>
    <w:rsid w:val="002D5F18"/>
    <w:rsid w:val="002F277B"/>
    <w:rsid w:val="002F35AF"/>
    <w:rsid w:val="002F7CC0"/>
    <w:rsid w:val="003556A7"/>
    <w:rsid w:val="003D79AB"/>
    <w:rsid w:val="003F0AC2"/>
    <w:rsid w:val="003F4AD2"/>
    <w:rsid w:val="00400489"/>
    <w:rsid w:val="00407402"/>
    <w:rsid w:val="00410B87"/>
    <w:rsid w:val="00412B4C"/>
    <w:rsid w:val="00416CDA"/>
    <w:rsid w:val="004243F2"/>
    <w:rsid w:val="0042535F"/>
    <w:rsid w:val="004612D1"/>
    <w:rsid w:val="00464C03"/>
    <w:rsid w:val="00486BD0"/>
    <w:rsid w:val="0049132E"/>
    <w:rsid w:val="004A326C"/>
    <w:rsid w:val="005033FB"/>
    <w:rsid w:val="00505D56"/>
    <w:rsid w:val="00507992"/>
    <w:rsid w:val="005302D2"/>
    <w:rsid w:val="005553D1"/>
    <w:rsid w:val="00574A63"/>
    <w:rsid w:val="005A3DC3"/>
    <w:rsid w:val="005C385A"/>
    <w:rsid w:val="005D15DF"/>
    <w:rsid w:val="005E0300"/>
    <w:rsid w:val="006322A4"/>
    <w:rsid w:val="0063617B"/>
    <w:rsid w:val="0065082D"/>
    <w:rsid w:val="00653D9D"/>
    <w:rsid w:val="006737E2"/>
    <w:rsid w:val="0068073D"/>
    <w:rsid w:val="00697F68"/>
    <w:rsid w:val="006B065F"/>
    <w:rsid w:val="006D1E38"/>
    <w:rsid w:val="006E55EF"/>
    <w:rsid w:val="007234DD"/>
    <w:rsid w:val="00733388"/>
    <w:rsid w:val="00745A4C"/>
    <w:rsid w:val="007579D1"/>
    <w:rsid w:val="00761310"/>
    <w:rsid w:val="00791D66"/>
    <w:rsid w:val="007A2C25"/>
    <w:rsid w:val="007A46CE"/>
    <w:rsid w:val="007B5A7C"/>
    <w:rsid w:val="007B5E6C"/>
    <w:rsid w:val="007C343F"/>
    <w:rsid w:val="007F5D9F"/>
    <w:rsid w:val="0080792D"/>
    <w:rsid w:val="0082314F"/>
    <w:rsid w:val="00826503"/>
    <w:rsid w:val="00845D02"/>
    <w:rsid w:val="00853835"/>
    <w:rsid w:val="008601FE"/>
    <w:rsid w:val="00862DEF"/>
    <w:rsid w:val="00865728"/>
    <w:rsid w:val="00866BAE"/>
    <w:rsid w:val="00882B59"/>
    <w:rsid w:val="008963C3"/>
    <w:rsid w:val="008B2742"/>
    <w:rsid w:val="008C2FC2"/>
    <w:rsid w:val="008C39A0"/>
    <w:rsid w:val="008D00E0"/>
    <w:rsid w:val="009044EA"/>
    <w:rsid w:val="009136DF"/>
    <w:rsid w:val="009178D2"/>
    <w:rsid w:val="009460F1"/>
    <w:rsid w:val="0095701E"/>
    <w:rsid w:val="009571CE"/>
    <w:rsid w:val="00967BD7"/>
    <w:rsid w:val="00970F6F"/>
    <w:rsid w:val="009904AF"/>
    <w:rsid w:val="009B74BF"/>
    <w:rsid w:val="009D2031"/>
    <w:rsid w:val="009F3B7E"/>
    <w:rsid w:val="00A0139B"/>
    <w:rsid w:val="00A336BD"/>
    <w:rsid w:val="00A47057"/>
    <w:rsid w:val="00A6426F"/>
    <w:rsid w:val="00A83EB4"/>
    <w:rsid w:val="00A87C23"/>
    <w:rsid w:val="00AB5F01"/>
    <w:rsid w:val="00AC0083"/>
    <w:rsid w:val="00AC2936"/>
    <w:rsid w:val="00AC318E"/>
    <w:rsid w:val="00B0050A"/>
    <w:rsid w:val="00B1662A"/>
    <w:rsid w:val="00BA3D74"/>
    <w:rsid w:val="00BD6142"/>
    <w:rsid w:val="00BF3931"/>
    <w:rsid w:val="00C06457"/>
    <w:rsid w:val="00C2182A"/>
    <w:rsid w:val="00C34894"/>
    <w:rsid w:val="00C96253"/>
    <w:rsid w:val="00CA79D8"/>
    <w:rsid w:val="00CB4522"/>
    <w:rsid w:val="00CB7167"/>
    <w:rsid w:val="00CE61AC"/>
    <w:rsid w:val="00CF2087"/>
    <w:rsid w:val="00D0250E"/>
    <w:rsid w:val="00D06D37"/>
    <w:rsid w:val="00D3746A"/>
    <w:rsid w:val="00D43144"/>
    <w:rsid w:val="00D621FD"/>
    <w:rsid w:val="00D64101"/>
    <w:rsid w:val="00D77E3C"/>
    <w:rsid w:val="00DB4161"/>
    <w:rsid w:val="00DB5A8A"/>
    <w:rsid w:val="00E31459"/>
    <w:rsid w:val="00E3456A"/>
    <w:rsid w:val="00E4136B"/>
    <w:rsid w:val="00E44A82"/>
    <w:rsid w:val="00E677CC"/>
    <w:rsid w:val="00E96031"/>
    <w:rsid w:val="00EA0DDA"/>
    <w:rsid w:val="00EA5D83"/>
    <w:rsid w:val="00EE4926"/>
    <w:rsid w:val="00EF2BDF"/>
    <w:rsid w:val="00F06B16"/>
    <w:rsid w:val="00F070D4"/>
    <w:rsid w:val="00F124E9"/>
    <w:rsid w:val="00F245E9"/>
    <w:rsid w:val="00F37A90"/>
    <w:rsid w:val="00F50DB3"/>
    <w:rsid w:val="00F54254"/>
    <w:rsid w:val="00F63A47"/>
    <w:rsid w:val="00F64113"/>
    <w:rsid w:val="00F80EF5"/>
    <w:rsid w:val="00FB5D37"/>
    <w:rsid w:val="00FC17C0"/>
    <w:rsid w:val="00FD08B5"/>
    <w:rsid w:val="00FD14F7"/>
    <w:rsid w:val="00FD59C9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0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2031"/>
    <w:pPr>
      <w:ind w:left="720"/>
      <w:contextualSpacing/>
    </w:pPr>
  </w:style>
  <w:style w:type="character" w:customStyle="1" w:styleId="js-case-header-casenum">
    <w:name w:val="js-case-header-case_num"/>
    <w:basedOn w:val="a0"/>
    <w:rsid w:val="005553D1"/>
  </w:style>
  <w:style w:type="table" w:styleId="a5">
    <w:name w:val="Table Grid"/>
    <w:basedOn w:val="a1"/>
    <w:uiPriority w:val="59"/>
    <w:rsid w:val="000C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571C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B1662A"/>
    <w:rPr>
      <w:i/>
      <w:iCs/>
    </w:rPr>
  </w:style>
  <w:style w:type="character" w:styleId="a9">
    <w:name w:val="Strong"/>
    <w:basedOn w:val="a0"/>
    <w:uiPriority w:val="22"/>
    <w:qFormat/>
    <w:rsid w:val="00697F68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E413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E41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6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3D9D"/>
  </w:style>
  <w:style w:type="paragraph" w:styleId="ae">
    <w:name w:val="footer"/>
    <w:basedOn w:val="a"/>
    <w:link w:val="af"/>
    <w:uiPriority w:val="99"/>
    <w:unhideWhenUsed/>
    <w:rsid w:val="006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3D9D"/>
  </w:style>
  <w:style w:type="paragraph" w:styleId="af0">
    <w:name w:val="Balloon Text"/>
    <w:basedOn w:val="a"/>
    <w:link w:val="af1"/>
    <w:uiPriority w:val="99"/>
    <w:semiHidden/>
    <w:unhideWhenUsed/>
    <w:rsid w:val="0065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D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0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2031"/>
    <w:pPr>
      <w:ind w:left="720"/>
      <w:contextualSpacing/>
    </w:pPr>
  </w:style>
  <w:style w:type="character" w:customStyle="1" w:styleId="js-case-header-casenum">
    <w:name w:val="js-case-header-case_num"/>
    <w:basedOn w:val="a0"/>
    <w:rsid w:val="005553D1"/>
  </w:style>
  <w:style w:type="table" w:styleId="a5">
    <w:name w:val="Table Grid"/>
    <w:basedOn w:val="a1"/>
    <w:uiPriority w:val="59"/>
    <w:rsid w:val="000C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571C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B1662A"/>
    <w:rPr>
      <w:i/>
      <w:iCs/>
    </w:rPr>
  </w:style>
  <w:style w:type="character" w:styleId="a9">
    <w:name w:val="Strong"/>
    <w:basedOn w:val="a0"/>
    <w:uiPriority w:val="22"/>
    <w:qFormat/>
    <w:rsid w:val="00697F68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E413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E41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6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3D9D"/>
  </w:style>
  <w:style w:type="paragraph" w:styleId="ae">
    <w:name w:val="footer"/>
    <w:basedOn w:val="a"/>
    <w:link w:val="af"/>
    <w:uiPriority w:val="99"/>
    <w:unhideWhenUsed/>
    <w:rsid w:val="006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3D9D"/>
  </w:style>
  <w:style w:type="paragraph" w:styleId="af0">
    <w:name w:val="Balloon Text"/>
    <w:basedOn w:val="a"/>
    <w:link w:val="af1"/>
    <w:uiPriority w:val="99"/>
    <w:semiHidden/>
    <w:unhideWhenUsed/>
    <w:rsid w:val="0065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399430&amp;intelsearch=03.06.2016+%B9+5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7141673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s.solidwaste.ru/wp-content/uploads/2021/04/Postanovlenie-Pravitelstva-RF-ot-3-iyunya-2016-g-N-505-Ob-utverzhdenii-Pravil-kom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DC9E6-D51E-4D66-960D-F6481A8E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Бадеева Дарья Дмитриевна</cp:lastModifiedBy>
  <cp:revision>7</cp:revision>
  <cp:lastPrinted>2022-10-31T09:27:00Z</cp:lastPrinted>
  <dcterms:created xsi:type="dcterms:W3CDTF">2022-11-07T09:46:00Z</dcterms:created>
  <dcterms:modified xsi:type="dcterms:W3CDTF">2022-11-10T13:13:00Z</dcterms:modified>
</cp:coreProperties>
</file>