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9F6D" w14:textId="77777777" w:rsidR="00D04184" w:rsidRPr="0083528E" w:rsidRDefault="00793566" w:rsidP="0083528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3528E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14:paraId="58772355" w14:textId="2227BB9B" w:rsidR="00E7219F" w:rsidRPr="0083528E" w:rsidRDefault="00E7219F" w:rsidP="0083528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3528E">
        <w:rPr>
          <w:rFonts w:ascii="Times New Roman" w:hAnsi="Times New Roman" w:cs="Times New Roman"/>
          <w:sz w:val="26"/>
          <w:szCs w:val="26"/>
        </w:rPr>
        <w:t xml:space="preserve">к проекту постановления Администрации Северодвинска «О внесении изменений </w:t>
      </w:r>
      <w:r w:rsidR="0083528E">
        <w:rPr>
          <w:rFonts w:ascii="Times New Roman" w:hAnsi="Times New Roman" w:cs="Times New Roman"/>
          <w:sz w:val="26"/>
          <w:szCs w:val="26"/>
        </w:rPr>
        <w:br/>
      </w:r>
      <w:r w:rsidRPr="0083528E">
        <w:rPr>
          <w:rFonts w:ascii="Times New Roman" w:hAnsi="Times New Roman" w:cs="Times New Roman"/>
          <w:sz w:val="26"/>
          <w:szCs w:val="26"/>
        </w:rPr>
        <w:t xml:space="preserve">в постановление Администрации Северодвинска </w:t>
      </w:r>
      <w:r w:rsidR="0083528E">
        <w:rPr>
          <w:rFonts w:ascii="Times New Roman" w:hAnsi="Times New Roman" w:cs="Times New Roman"/>
          <w:sz w:val="26"/>
          <w:szCs w:val="26"/>
        </w:rPr>
        <w:br/>
      </w:r>
      <w:r w:rsidRPr="0083528E">
        <w:rPr>
          <w:rFonts w:ascii="Times New Roman" w:hAnsi="Times New Roman" w:cs="Times New Roman"/>
          <w:sz w:val="26"/>
          <w:szCs w:val="26"/>
        </w:rPr>
        <w:t>от 31.12.2015</w:t>
      </w:r>
      <w:r w:rsidR="0083528E">
        <w:rPr>
          <w:rFonts w:ascii="Times New Roman" w:hAnsi="Times New Roman" w:cs="Times New Roman"/>
          <w:sz w:val="26"/>
          <w:szCs w:val="26"/>
        </w:rPr>
        <w:t xml:space="preserve"> </w:t>
      </w:r>
      <w:r w:rsidRPr="0083528E">
        <w:rPr>
          <w:rFonts w:ascii="Times New Roman" w:hAnsi="Times New Roman" w:cs="Times New Roman"/>
          <w:sz w:val="26"/>
          <w:szCs w:val="26"/>
        </w:rPr>
        <w:t>№ 654-па</w:t>
      </w:r>
      <w:r w:rsidR="0083528E">
        <w:rPr>
          <w:rFonts w:ascii="Times New Roman" w:hAnsi="Times New Roman" w:cs="Times New Roman"/>
          <w:sz w:val="26"/>
          <w:szCs w:val="26"/>
        </w:rPr>
        <w:t>»</w:t>
      </w:r>
    </w:p>
    <w:p w14:paraId="6C7B2157" w14:textId="77777777" w:rsidR="00185844" w:rsidRPr="0083528E" w:rsidRDefault="00185844" w:rsidP="0083528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9210A55" w14:textId="7C52A6E3" w:rsidR="0083528E" w:rsidRP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  <w:r w:rsidRPr="0083528E">
        <w:rPr>
          <w:sz w:val="26"/>
          <w:szCs w:val="26"/>
        </w:rPr>
        <w:t xml:space="preserve">Проект постановления Администрации Северодвинска «О внесении изменений в Порядок предоставления субсидий субъектам малого и среднего  </w:t>
      </w:r>
      <w:r>
        <w:rPr>
          <w:sz w:val="26"/>
          <w:szCs w:val="26"/>
        </w:rPr>
        <w:t xml:space="preserve"> </w:t>
      </w:r>
      <w:r w:rsidRPr="0083528E">
        <w:rPr>
          <w:sz w:val="26"/>
          <w:szCs w:val="26"/>
        </w:rPr>
        <w:t>предпринимательства на возмещение затрат» (далее – Порядок), утвержденного постановлением Администрации Северодвинска от 31.12.2015 № 654 (далее – проект постановления) разработан</w:t>
      </w:r>
      <w:r>
        <w:rPr>
          <w:sz w:val="26"/>
          <w:szCs w:val="26"/>
        </w:rPr>
        <w:t xml:space="preserve"> </w:t>
      </w:r>
      <w:r w:rsidRPr="0083528E">
        <w:rPr>
          <w:sz w:val="26"/>
          <w:szCs w:val="26"/>
        </w:rPr>
        <w:t>Управлением экономики Администрации Северодвинска в целях:</w:t>
      </w:r>
    </w:p>
    <w:p w14:paraId="41DEDC5B" w14:textId="43A22846" w:rsidR="0083528E" w:rsidRP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  <w:r w:rsidRPr="0083528E">
        <w:rPr>
          <w:sz w:val="26"/>
          <w:szCs w:val="26"/>
        </w:rPr>
        <w:t xml:space="preserve">актуализации Порядка в соответствие с требованиями, установленными  </w:t>
      </w:r>
      <w:r>
        <w:rPr>
          <w:sz w:val="26"/>
          <w:szCs w:val="26"/>
        </w:rPr>
        <w:t xml:space="preserve"> </w:t>
      </w:r>
      <w:r w:rsidRPr="0083528E">
        <w:rPr>
          <w:sz w:val="26"/>
          <w:szCs w:val="26"/>
        </w:rPr>
        <w:t xml:space="preserve">Постановлением Правительства Российской Федерации от 25.10.2023 № 1782 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 xml:space="preserve">«Об утверждении общих требований к нормативным правовым актам,  муниципальным правовым актам, регулирующим предоставление из бюджетов  субъектов Российской Федерации, местных бюджетов субсидий, в том числе  грантов в форме субсидий, юридическим лицам, индивидуальным  предпринимателям, а также физическим лицам - производителям товаров,  работ, услуг и проведение отборов получателей указанных субсидий, в том  числе грантов в форме субсидий», а именно: изменение методики  рассмотрения заявок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 xml:space="preserve">на получение субсидий, подаваемых субъектами малого и среднего предпринимательства на возмещение затрат, комиссией по отбору  получателей субсидии на возмещения затрат субъектам малого и среднего  предпринимательства (далее – Комиссия), уточнение сведений о  Претенденте, которые включаются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>в заявку, дополнение оснований для  отклонения заявки,  а также корректировки наименования протокола подведения итогов отбора;</w:t>
      </w:r>
    </w:p>
    <w:p w14:paraId="6C13D700" w14:textId="25383388" w:rsidR="0083528E" w:rsidRP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  <w:r w:rsidRPr="0083528E">
        <w:rPr>
          <w:sz w:val="26"/>
          <w:szCs w:val="26"/>
        </w:rPr>
        <w:t xml:space="preserve">актуализации наименований муниципальной программы «Экономическое развитие Северодвинска» и подпрограммы «Малое и среднее предпринимательство и поддержка индивидуальной предпринимательской инициативы в Северодвинске» в соответствии с постановлением Администрации Северодвинска от 24.03.2026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>№ 130-па, а также дополнение перечня основных видов деятельности приоритетными направлениями социально-экономического развития Северодвинска согласно принятой муниципальной программе;</w:t>
      </w:r>
    </w:p>
    <w:p w14:paraId="08186687" w14:textId="238E825E" w:rsidR="0083528E" w:rsidRP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  <w:r w:rsidRPr="0083528E">
        <w:rPr>
          <w:sz w:val="26"/>
          <w:szCs w:val="26"/>
        </w:rPr>
        <w:t xml:space="preserve">актуализации деятельности Комиссии, в части дополнения положениями, регламентирующими обязанности членов и председатель комиссии принимать меры по недопущению и урегулированию конфликта интересов, в том числе путем отвода или самоотвода члена Комиссии, имеющего личную заинтересованность,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>в соответствии с Федеральным законом от 25.12.2008 № 273-ФЗ «О противодействии коррупции», а также уточнение полномочий председателя, заместителя председателя, секретаря, членов Комиссии;</w:t>
      </w:r>
    </w:p>
    <w:p w14:paraId="5490B517" w14:textId="007494EB" w:rsidR="0083528E" w:rsidRP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  <w:r w:rsidRPr="0083528E">
        <w:rPr>
          <w:sz w:val="26"/>
          <w:szCs w:val="26"/>
        </w:rPr>
        <w:t xml:space="preserve">изменения наименования Отдела бухгалтерского учета и отчетности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 xml:space="preserve">на Плановый отдел, согласно решению Совета депутатов Северодвинска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>от 15.12.2025 № 248 «О внесении изменений в структуру Администрации Северодвинска»;</w:t>
      </w:r>
    </w:p>
    <w:p w14:paraId="6E9E14F1" w14:textId="39F17DD1" w:rsidR="0083528E" w:rsidRP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  <w:r w:rsidRPr="0083528E">
        <w:rPr>
          <w:sz w:val="26"/>
          <w:szCs w:val="26"/>
        </w:rPr>
        <w:t>корректировки сроков перечисления денежных средств Получателям субсидии, рассмотрения заявок Участников отбора Комиссией и предоставления отчетной документации в соответствии со сроками доведения финансирования.</w:t>
      </w:r>
    </w:p>
    <w:p w14:paraId="419660EE" w14:textId="64F98F88" w:rsidR="0083528E" w:rsidRP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  <w:r w:rsidRPr="0083528E">
        <w:rPr>
          <w:sz w:val="26"/>
          <w:szCs w:val="26"/>
        </w:rPr>
        <w:lastRenderedPageBreak/>
        <w:t xml:space="preserve">Изменение сроков, предусмотренных пунктами 24, 34 и 41 Порядка, обусловлено фактическими обстоятельствами финансирования мероприятия. Доведение бюджетных ассигнований до главного распорядителя средств местного бюджета для предоставления субсидий осуществляется в конце месяца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>(27–28 числа), что создает риск нарушения установленных ранее сроков перечисления субсидий (пункт 24) и рассмотрения заявок (пункт 34) при соблюдении требований бюджетного законодательства. В целях исключения указанных рисков и обеспечения своевременного и полного исполнения обязательств перед получателями субсидии срок перечисления субсидий увеличивается с 10 до 20 рабочих дней с даты подписания договора, а срок рассмотрения заявок Комиссией – с 10 до 15 рабочих дней со дня окончания приема заявок.</w:t>
      </w:r>
    </w:p>
    <w:p w14:paraId="0F090AD4" w14:textId="77777777" w:rsid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  <w:r w:rsidRPr="0083528E">
        <w:rPr>
          <w:sz w:val="26"/>
          <w:szCs w:val="26"/>
        </w:rPr>
        <w:t xml:space="preserve">Увеличение срока предоставления отчетной документации (пункт 41)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 xml:space="preserve">с 15 календарных дней до 30 рабочих дней с момента заключения договора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 xml:space="preserve">не создает дополнительных обременений для получателей субсидии, поскольку корреспондирует с общеустановленными сроками сдачи финансовой отчетности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>и не влияет на конечный срок предоставления отчетности (не позднее 25 декабря текущего финансового года). Указанная корректировка направлена на создание более комфортных условий для участников отбора при подготовке отчетных документов.</w:t>
      </w:r>
    </w:p>
    <w:p w14:paraId="3B06CC81" w14:textId="749F82A5" w:rsidR="0083528E" w:rsidRP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  <w:r w:rsidRPr="0083528E">
        <w:rPr>
          <w:sz w:val="26"/>
          <w:szCs w:val="26"/>
        </w:rPr>
        <w:t xml:space="preserve">В связи с размещением уведомления о разработке проекта постановления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>от</w:t>
      </w:r>
      <w:r>
        <w:rPr>
          <w:sz w:val="26"/>
          <w:szCs w:val="26"/>
        </w:rPr>
        <w:t xml:space="preserve"> </w:t>
      </w:r>
      <w:r w:rsidRPr="0083528E">
        <w:rPr>
          <w:sz w:val="26"/>
          <w:szCs w:val="26"/>
        </w:rPr>
        <w:t xml:space="preserve">участников публичных консультаций поступили предложения (мнения) 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>о необходимости разработки проекта постановления. Сводная справка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83528E">
        <w:rPr>
          <w:sz w:val="26"/>
          <w:szCs w:val="26"/>
        </w:rPr>
        <w:t>о предложениях, поступивших в связи с размещением уведомления о начале разработки проекта, размещена на официальном интернет-сайте Администрации Северодвинска 08.05.2026 по адресу: &lt;https://severodvinsk.gosuslugi.ru/&gt; Оценка регулирующего воздействия/Публичные консультации. Проект постановления содержит положения, устанавливающие новые требования и обязанности для субъектов предпринимательской деятельности, что соответствует высокой степени регулирующего воздействия.</w:t>
      </w:r>
    </w:p>
    <w:p w14:paraId="0EE053FF" w14:textId="1EF859F7" w:rsid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</w:p>
    <w:p w14:paraId="38A0138D" w14:textId="77777777" w:rsidR="0083528E" w:rsidRPr="0083528E" w:rsidRDefault="0083528E" w:rsidP="0083528E">
      <w:pPr>
        <w:pStyle w:val="a7"/>
        <w:ind w:right="-5" w:firstLine="709"/>
        <w:contextualSpacing/>
        <w:rPr>
          <w:sz w:val="26"/>
          <w:szCs w:val="26"/>
        </w:rPr>
      </w:pPr>
    </w:p>
    <w:p w14:paraId="648B86F0" w14:textId="252C0879" w:rsidR="00092DA2" w:rsidRPr="0083528E" w:rsidRDefault="0083528E" w:rsidP="0083528E">
      <w:pPr>
        <w:pStyle w:val="a7"/>
        <w:ind w:right="-5" w:firstLine="0"/>
        <w:contextualSpacing/>
        <w:rPr>
          <w:sz w:val="26"/>
          <w:szCs w:val="26"/>
        </w:rPr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н</w:t>
      </w:r>
      <w:r w:rsidRPr="0083528E">
        <w:rPr>
          <w:sz w:val="26"/>
          <w:szCs w:val="26"/>
        </w:rPr>
        <w:t>ачальник</w:t>
      </w:r>
      <w:r>
        <w:rPr>
          <w:sz w:val="26"/>
          <w:szCs w:val="26"/>
        </w:rPr>
        <w:t>а</w:t>
      </w:r>
      <w:r w:rsidRPr="0083528E">
        <w:rPr>
          <w:sz w:val="26"/>
          <w:szCs w:val="26"/>
        </w:rPr>
        <w:t xml:space="preserve"> Управления экономики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А.Г. Грищенкова</w:t>
      </w:r>
    </w:p>
    <w:sectPr w:rsidR="00092DA2" w:rsidRPr="0083528E" w:rsidSect="009D0279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FA8E3" w14:textId="77777777" w:rsidR="00585C43" w:rsidRDefault="00585C43" w:rsidP="009D0279">
      <w:pPr>
        <w:spacing w:after="0" w:line="240" w:lineRule="auto"/>
      </w:pPr>
      <w:r>
        <w:separator/>
      </w:r>
    </w:p>
  </w:endnote>
  <w:endnote w:type="continuationSeparator" w:id="0">
    <w:p w14:paraId="734A7FF8" w14:textId="77777777" w:rsidR="00585C43" w:rsidRDefault="00585C43" w:rsidP="009D0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4549B" w14:textId="49C6EB28" w:rsidR="0083528E" w:rsidRPr="0083528E" w:rsidRDefault="0083528E">
    <w:pPr>
      <w:pStyle w:val="a5"/>
      <w:rPr>
        <w:rFonts w:ascii="Times New Roman" w:hAnsi="Times New Roman" w:cs="Times New Roman"/>
        <w:sz w:val="24"/>
        <w:szCs w:val="24"/>
      </w:rPr>
    </w:pPr>
    <w:r w:rsidRPr="0083528E">
      <w:rPr>
        <w:rFonts w:ascii="Times New Roman" w:hAnsi="Times New Roman" w:cs="Times New Roman"/>
        <w:sz w:val="24"/>
        <w:szCs w:val="24"/>
      </w:rPr>
      <w:t>Гаврикова Валентина Александровна</w:t>
    </w:r>
  </w:p>
  <w:p w14:paraId="6F3826E2" w14:textId="080C9F75" w:rsidR="0083528E" w:rsidRPr="0083528E" w:rsidRDefault="0083528E">
    <w:pPr>
      <w:pStyle w:val="a5"/>
      <w:rPr>
        <w:rFonts w:ascii="Times New Roman" w:hAnsi="Times New Roman" w:cs="Times New Roman"/>
        <w:sz w:val="24"/>
        <w:szCs w:val="24"/>
      </w:rPr>
    </w:pPr>
    <w:r w:rsidRPr="0083528E">
      <w:rPr>
        <w:rFonts w:ascii="Times New Roman" w:hAnsi="Times New Roman" w:cs="Times New Roman"/>
        <w:sz w:val="24"/>
        <w:szCs w:val="24"/>
      </w:rPr>
      <w:t>58-70-05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17208" w14:textId="77777777" w:rsidR="00585C43" w:rsidRDefault="00585C43" w:rsidP="009D0279">
      <w:pPr>
        <w:spacing w:after="0" w:line="240" w:lineRule="auto"/>
      </w:pPr>
      <w:r>
        <w:separator/>
      </w:r>
    </w:p>
  </w:footnote>
  <w:footnote w:type="continuationSeparator" w:id="0">
    <w:p w14:paraId="63AC9FD0" w14:textId="77777777" w:rsidR="00585C43" w:rsidRDefault="00585C43" w:rsidP="009D0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2402484"/>
      <w:docPartObj>
        <w:docPartGallery w:val="Page Numbers (Top of Page)"/>
        <w:docPartUnique/>
      </w:docPartObj>
    </w:sdtPr>
    <w:sdtEndPr/>
    <w:sdtContent>
      <w:p w14:paraId="32E58458" w14:textId="77777777" w:rsidR="00585C43" w:rsidRDefault="00585C4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4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12E801" w14:textId="77777777" w:rsidR="00585C43" w:rsidRDefault="00585C4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1445"/>
    <w:multiLevelType w:val="hybridMultilevel"/>
    <w:tmpl w:val="FFD4FB80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2769D7"/>
    <w:multiLevelType w:val="hybridMultilevel"/>
    <w:tmpl w:val="744AC6F0"/>
    <w:lvl w:ilvl="0" w:tplc="A938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1C25BE"/>
    <w:multiLevelType w:val="multilevel"/>
    <w:tmpl w:val="B7023B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EE237DD"/>
    <w:multiLevelType w:val="hybridMultilevel"/>
    <w:tmpl w:val="8CE4AAA6"/>
    <w:lvl w:ilvl="0" w:tplc="53B6C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8D"/>
    <w:rsid w:val="00030284"/>
    <w:rsid w:val="000321E5"/>
    <w:rsid w:val="00036515"/>
    <w:rsid w:val="00044929"/>
    <w:rsid w:val="000541CF"/>
    <w:rsid w:val="00057F67"/>
    <w:rsid w:val="0008677F"/>
    <w:rsid w:val="00092DA2"/>
    <w:rsid w:val="000A2B4B"/>
    <w:rsid w:val="000A7EB3"/>
    <w:rsid w:val="000B447B"/>
    <w:rsid w:val="000D2E87"/>
    <w:rsid w:val="000D598D"/>
    <w:rsid w:val="000E149C"/>
    <w:rsid w:val="000F6898"/>
    <w:rsid w:val="001016D3"/>
    <w:rsid w:val="00112019"/>
    <w:rsid w:val="0012118B"/>
    <w:rsid w:val="00137E28"/>
    <w:rsid w:val="00142EE4"/>
    <w:rsid w:val="0014300F"/>
    <w:rsid w:val="00151BE0"/>
    <w:rsid w:val="00180362"/>
    <w:rsid w:val="00185844"/>
    <w:rsid w:val="00186412"/>
    <w:rsid w:val="00186B08"/>
    <w:rsid w:val="00192F93"/>
    <w:rsid w:val="001C2037"/>
    <w:rsid w:val="001C48EE"/>
    <w:rsid w:val="001D082C"/>
    <w:rsid w:val="001D349A"/>
    <w:rsid w:val="001D43D4"/>
    <w:rsid w:val="001F264B"/>
    <w:rsid w:val="00214720"/>
    <w:rsid w:val="002167F3"/>
    <w:rsid w:val="0022481C"/>
    <w:rsid w:val="00231544"/>
    <w:rsid w:val="00245EE5"/>
    <w:rsid w:val="002504C3"/>
    <w:rsid w:val="002602F4"/>
    <w:rsid w:val="0026586A"/>
    <w:rsid w:val="002B37E4"/>
    <w:rsid w:val="002C7E1D"/>
    <w:rsid w:val="002E0D75"/>
    <w:rsid w:val="002F4484"/>
    <w:rsid w:val="00313915"/>
    <w:rsid w:val="00335D83"/>
    <w:rsid w:val="00355A9A"/>
    <w:rsid w:val="00363E61"/>
    <w:rsid w:val="00375D77"/>
    <w:rsid w:val="003765F2"/>
    <w:rsid w:val="00380DA8"/>
    <w:rsid w:val="00386CA6"/>
    <w:rsid w:val="00391049"/>
    <w:rsid w:val="003C3537"/>
    <w:rsid w:val="003C7F72"/>
    <w:rsid w:val="003D0854"/>
    <w:rsid w:val="003D4D8B"/>
    <w:rsid w:val="003D69E5"/>
    <w:rsid w:val="003E3649"/>
    <w:rsid w:val="003E3E8A"/>
    <w:rsid w:val="003F1DD4"/>
    <w:rsid w:val="00435099"/>
    <w:rsid w:val="00435601"/>
    <w:rsid w:val="004536D6"/>
    <w:rsid w:val="0046617D"/>
    <w:rsid w:val="00473DE2"/>
    <w:rsid w:val="00483631"/>
    <w:rsid w:val="00484611"/>
    <w:rsid w:val="0048590C"/>
    <w:rsid w:val="004A1F8E"/>
    <w:rsid w:val="004E62CE"/>
    <w:rsid w:val="004F279C"/>
    <w:rsid w:val="0050195B"/>
    <w:rsid w:val="00511742"/>
    <w:rsid w:val="005252C8"/>
    <w:rsid w:val="00525C70"/>
    <w:rsid w:val="0054237C"/>
    <w:rsid w:val="00564DE5"/>
    <w:rsid w:val="00577DA5"/>
    <w:rsid w:val="0058568D"/>
    <w:rsid w:val="00585C43"/>
    <w:rsid w:val="005A1D76"/>
    <w:rsid w:val="005A33F0"/>
    <w:rsid w:val="005A7A4E"/>
    <w:rsid w:val="005B0945"/>
    <w:rsid w:val="005B1D9B"/>
    <w:rsid w:val="005E7CBE"/>
    <w:rsid w:val="0061161B"/>
    <w:rsid w:val="00611AEB"/>
    <w:rsid w:val="00646612"/>
    <w:rsid w:val="00671F2F"/>
    <w:rsid w:val="00694E1A"/>
    <w:rsid w:val="006B2B71"/>
    <w:rsid w:val="006D40A4"/>
    <w:rsid w:val="00711221"/>
    <w:rsid w:val="0071532D"/>
    <w:rsid w:val="007263D5"/>
    <w:rsid w:val="007328A7"/>
    <w:rsid w:val="007462B4"/>
    <w:rsid w:val="0075445D"/>
    <w:rsid w:val="0077557C"/>
    <w:rsid w:val="00793566"/>
    <w:rsid w:val="007A02A8"/>
    <w:rsid w:val="007A3E5E"/>
    <w:rsid w:val="007A69DA"/>
    <w:rsid w:val="007B402A"/>
    <w:rsid w:val="007D6DED"/>
    <w:rsid w:val="007E168E"/>
    <w:rsid w:val="007E5E45"/>
    <w:rsid w:val="00802183"/>
    <w:rsid w:val="00812221"/>
    <w:rsid w:val="00813972"/>
    <w:rsid w:val="0083528E"/>
    <w:rsid w:val="00837D25"/>
    <w:rsid w:val="00841281"/>
    <w:rsid w:val="00852B04"/>
    <w:rsid w:val="0087507F"/>
    <w:rsid w:val="00877D8D"/>
    <w:rsid w:val="008B599F"/>
    <w:rsid w:val="008C15DA"/>
    <w:rsid w:val="008E67B0"/>
    <w:rsid w:val="008F38A2"/>
    <w:rsid w:val="00911574"/>
    <w:rsid w:val="00917EB5"/>
    <w:rsid w:val="009352CE"/>
    <w:rsid w:val="009470A5"/>
    <w:rsid w:val="00950F46"/>
    <w:rsid w:val="009522DA"/>
    <w:rsid w:val="009625CA"/>
    <w:rsid w:val="00977E7D"/>
    <w:rsid w:val="00984F39"/>
    <w:rsid w:val="00984F3D"/>
    <w:rsid w:val="00992DB9"/>
    <w:rsid w:val="009A6B0D"/>
    <w:rsid w:val="009C0167"/>
    <w:rsid w:val="009C5446"/>
    <w:rsid w:val="009D0279"/>
    <w:rsid w:val="009E2D02"/>
    <w:rsid w:val="00A15EF5"/>
    <w:rsid w:val="00A25678"/>
    <w:rsid w:val="00A27184"/>
    <w:rsid w:val="00A31511"/>
    <w:rsid w:val="00A3753A"/>
    <w:rsid w:val="00A476E2"/>
    <w:rsid w:val="00A52C68"/>
    <w:rsid w:val="00A66632"/>
    <w:rsid w:val="00A910B3"/>
    <w:rsid w:val="00AD0904"/>
    <w:rsid w:val="00AD6E67"/>
    <w:rsid w:val="00AF0A09"/>
    <w:rsid w:val="00AF7D20"/>
    <w:rsid w:val="00B241D0"/>
    <w:rsid w:val="00B245F1"/>
    <w:rsid w:val="00B27264"/>
    <w:rsid w:val="00B31780"/>
    <w:rsid w:val="00B40CB1"/>
    <w:rsid w:val="00B55421"/>
    <w:rsid w:val="00B92313"/>
    <w:rsid w:val="00BA2F07"/>
    <w:rsid w:val="00BA3249"/>
    <w:rsid w:val="00BB7A41"/>
    <w:rsid w:val="00BC00EC"/>
    <w:rsid w:val="00BC7C4B"/>
    <w:rsid w:val="00BE20F1"/>
    <w:rsid w:val="00C30699"/>
    <w:rsid w:val="00C30768"/>
    <w:rsid w:val="00C3165D"/>
    <w:rsid w:val="00C36A65"/>
    <w:rsid w:val="00C655F4"/>
    <w:rsid w:val="00C81AD7"/>
    <w:rsid w:val="00C84E56"/>
    <w:rsid w:val="00CB65D8"/>
    <w:rsid w:val="00CC14CA"/>
    <w:rsid w:val="00CD62A6"/>
    <w:rsid w:val="00D04184"/>
    <w:rsid w:val="00D12270"/>
    <w:rsid w:val="00D16A79"/>
    <w:rsid w:val="00D3105E"/>
    <w:rsid w:val="00D3737A"/>
    <w:rsid w:val="00D45939"/>
    <w:rsid w:val="00D554C9"/>
    <w:rsid w:val="00D63613"/>
    <w:rsid w:val="00D96BB9"/>
    <w:rsid w:val="00DA09E9"/>
    <w:rsid w:val="00E04D8D"/>
    <w:rsid w:val="00E11B40"/>
    <w:rsid w:val="00E13661"/>
    <w:rsid w:val="00E26B53"/>
    <w:rsid w:val="00E344AF"/>
    <w:rsid w:val="00E50D7B"/>
    <w:rsid w:val="00E563FF"/>
    <w:rsid w:val="00E6091A"/>
    <w:rsid w:val="00E7219F"/>
    <w:rsid w:val="00E7594E"/>
    <w:rsid w:val="00E773BF"/>
    <w:rsid w:val="00E97276"/>
    <w:rsid w:val="00EB2A0B"/>
    <w:rsid w:val="00EE19C7"/>
    <w:rsid w:val="00EE388A"/>
    <w:rsid w:val="00EF7D3D"/>
    <w:rsid w:val="00F034ED"/>
    <w:rsid w:val="00F07DF5"/>
    <w:rsid w:val="00F13B14"/>
    <w:rsid w:val="00F20024"/>
    <w:rsid w:val="00F361F6"/>
    <w:rsid w:val="00F51C19"/>
    <w:rsid w:val="00F53073"/>
    <w:rsid w:val="00F6231B"/>
    <w:rsid w:val="00F74FA6"/>
    <w:rsid w:val="00F75832"/>
    <w:rsid w:val="00FA04E8"/>
    <w:rsid w:val="00FB05D5"/>
    <w:rsid w:val="00FC0BB0"/>
    <w:rsid w:val="00FC454E"/>
    <w:rsid w:val="00FC549A"/>
    <w:rsid w:val="00FD1A6B"/>
    <w:rsid w:val="00FD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EFD65"/>
  <w15:docId w15:val="{C2D8A880-BD87-4630-9E96-7EA0BB76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0279"/>
  </w:style>
  <w:style w:type="paragraph" w:styleId="a5">
    <w:name w:val="footer"/>
    <w:basedOn w:val="a"/>
    <w:link w:val="a6"/>
    <w:uiPriority w:val="99"/>
    <w:unhideWhenUsed/>
    <w:rsid w:val="009D0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0279"/>
  </w:style>
  <w:style w:type="paragraph" w:styleId="a7">
    <w:name w:val="Body Text Indent"/>
    <w:basedOn w:val="a"/>
    <w:link w:val="a8"/>
    <w:rsid w:val="00D63613"/>
    <w:pPr>
      <w:spacing w:after="0" w:line="240" w:lineRule="auto"/>
      <w:ind w:right="-1192" w:firstLine="567"/>
      <w:jc w:val="both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с отступом Знак"/>
    <w:basedOn w:val="a0"/>
    <w:link w:val="a7"/>
    <w:rsid w:val="00D63613"/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rsid w:val="00CB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65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55F4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D3105E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C4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Гаврикова Валентина Александровна</cp:lastModifiedBy>
  <cp:revision>2</cp:revision>
  <cp:lastPrinted>2026-07-14T08:48:00Z</cp:lastPrinted>
  <dcterms:created xsi:type="dcterms:W3CDTF">2026-07-14T08:49:00Z</dcterms:created>
  <dcterms:modified xsi:type="dcterms:W3CDTF">2026-07-14T08:49:00Z</dcterms:modified>
</cp:coreProperties>
</file>